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0174F17C" w:rsidR="003A4617" w:rsidRDefault="000C41F0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BFDA62D">
                <wp:simplePos x="0" y="0"/>
                <wp:positionH relativeFrom="page">
                  <wp:posOffset>4905955</wp:posOffset>
                </wp:positionH>
                <wp:positionV relativeFrom="page">
                  <wp:posOffset>2266122</wp:posOffset>
                </wp:positionV>
                <wp:extent cx="2329207" cy="274320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20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47043AF" w:rsidR="00CA1CFD" w:rsidRPr="00482A25" w:rsidRDefault="000C41F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C41F0">
                              <w:rPr>
                                <w:szCs w:val="28"/>
                                <w:lang w:val="ru-RU"/>
                              </w:rPr>
                              <w:t>СЭД-2023-299-01-01-07.С-25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3pt;margin-top:178.45pt;width:183.4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" filled="f" stroked="f">
                <v:textbox inset="0,0,0,0">
                  <w:txbxContent>
                    <w:p w14:paraId="4289A44E" w14:textId="347043AF" w:rsidR="00CA1CFD" w:rsidRPr="00482A25" w:rsidRDefault="000C41F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C41F0">
                        <w:rPr>
                          <w:szCs w:val="28"/>
                          <w:lang w:val="ru-RU"/>
                        </w:rPr>
                        <w:t>СЭД-2023-299-01-01-07.С-25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7E60C63C">
                <wp:simplePos x="0" y="0"/>
                <wp:positionH relativeFrom="page">
                  <wp:posOffset>930303</wp:posOffset>
                </wp:positionH>
                <wp:positionV relativeFrom="page">
                  <wp:posOffset>2910177</wp:posOffset>
                </wp:positionV>
                <wp:extent cx="2560955" cy="1431235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4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8C843" w14:textId="77777777" w:rsidR="004F2F83" w:rsidRPr="004F2F83" w:rsidRDefault="004F2F83" w:rsidP="004F2F83">
                            <w:pPr>
                              <w:pStyle w:val="a5"/>
                              <w:spacing w:after="0"/>
                            </w:pPr>
                            <w:r w:rsidRPr="004F2F83">
                              <w:fldChar w:fldCharType="begin"/>
                            </w:r>
                            <w:r w:rsidRPr="004F2F83">
                              <w:instrText xml:space="preserve"> DOCPROPERTY  doc_summary  \* MERGEFORMAT </w:instrText>
                            </w:r>
                            <w:r w:rsidRPr="004F2F83">
                              <w:fldChar w:fldCharType="separate"/>
                            </w:r>
                            <w:r w:rsidRPr="004F2F83">
                              <w:t xml:space="preserve">Об утверждении Положения </w:t>
                            </w:r>
                          </w:p>
                          <w:p w14:paraId="06B7A56F" w14:textId="77777777" w:rsidR="004F2F83" w:rsidRPr="004F2F83" w:rsidRDefault="004F2F83" w:rsidP="004F2F83">
                            <w:pPr>
                              <w:pStyle w:val="a5"/>
                              <w:spacing w:after="0"/>
                            </w:pPr>
                            <w:r w:rsidRPr="004F2F83">
                              <w:t xml:space="preserve">о межведомственной комиссии по оказанию комплексной </w:t>
                            </w:r>
                          </w:p>
                          <w:p w14:paraId="4E5246CD" w14:textId="77777777" w:rsidR="004F2F83" w:rsidRDefault="004F2F83" w:rsidP="004F2F83">
                            <w:pPr>
                              <w:pStyle w:val="a5"/>
                            </w:pPr>
                            <w:r w:rsidRPr="004F2F83">
                              <w:t>и экстренной помощи жителям Пермского муниципального округа Пермского края, оказавшимся в кризисной жизненной ситуации</w:t>
                            </w:r>
                            <w:r w:rsidRPr="004F2F83">
                              <w:fldChar w:fldCharType="end"/>
                            </w:r>
                            <w:r w:rsidRPr="004F2F83">
                              <w:t>, и ее состава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15pt;width:201.65pt;height:11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d9sAIAALE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" filled="f" stroked="f">
                <v:textbox inset="0,0,0,0">
                  <w:txbxContent>
                    <w:p w14:paraId="59C8C843" w14:textId="77777777" w:rsidR="004F2F83" w:rsidRPr="004F2F83" w:rsidRDefault="004F2F83" w:rsidP="004F2F83">
                      <w:pPr>
                        <w:pStyle w:val="a5"/>
                        <w:spacing w:after="0"/>
                      </w:pPr>
                      <w:r w:rsidRPr="004F2F83">
                        <w:fldChar w:fldCharType="begin"/>
                      </w:r>
                      <w:r w:rsidRPr="004F2F83">
                        <w:instrText xml:space="preserve"> DOCPROPERTY  doc_summary  \* MERGEFORMAT </w:instrText>
                      </w:r>
                      <w:r w:rsidRPr="004F2F83">
                        <w:fldChar w:fldCharType="separate"/>
                      </w:r>
                      <w:r w:rsidRPr="004F2F83">
                        <w:t xml:space="preserve">Об утверждении Положения </w:t>
                      </w:r>
                    </w:p>
                    <w:p w14:paraId="06B7A56F" w14:textId="77777777" w:rsidR="004F2F83" w:rsidRPr="004F2F83" w:rsidRDefault="004F2F83" w:rsidP="004F2F83">
                      <w:pPr>
                        <w:pStyle w:val="a5"/>
                        <w:spacing w:after="0"/>
                      </w:pPr>
                      <w:r w:rsidRPr="004F2F83">
                        <w:t xml:space="preserve">о межведомственной комиссии по оказанию комплексной </w:t>
                      </w:r>
                    </w:p>
                    <w:p w14:paraId="4E5246CD" w14:textId="77777777" w:rsidR="004F2F83" w:rsidRDefault="004F2F83" w:rsidP="004F2F83">
                      <w:pPr>
                        <w:pStyle w:val="a5"/>
                      </w:pPr>
                      <w:r w:rsidRPr="004F2F83">
                        <w:t>и экстренной помощи жителям Пермского муниципального округа Пермского края, оказавшимся в кризисной жизненной ситуации</w:t>
                      </w:r>
                      <w:r w:rsidRPr="004F2F83">
                        <w:fldChar w:fldCharType="end"/>
                      </w:r>
                      <w:r w:rsidRPr="004F2F83">
                        <w:t>, и ее состава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CDCB09E" w:rsidR="00CA1CFD" w:rsidRPr="00482A25" w:rsidRDefault="000C41F0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1CDCB09E" w:rsidR="00CA1CFD" w:rsidRPr="00482A25" w:rsidRDefault="000C41F0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D6C5A1" w14:textId="77777777" w:rsidR="003A4617" w:rsidRPr="003A4617" w:rsidRDefault="003A4617" w:rsidP="003A4617"/>
    <w:p w14:paraId="66AB15BE" w14:textId="77777777" w:rsidR="003A4617" w:rsidRPr="003A4617" w:rsidRDefault="003A4617" w:rsidP="003A4617"/>
    <w:p w14:paraId="34FCCB3F" w14:textId="77777777" w:rsidR="003A4617" w:rsidRPr="003A4617" w:rsidRDefault="003A4617" w:rsidP="003A4617"/>
    <w:p w14:paraId="70C08B73" w14:textId="77777777" w:rsidR="003A4617" w:rsidRPr="003A4617" w:rsidRDefault="003A4617" w:rsidP="003A4617"/>
    <w:p w14:paraId="60F121F3" w14:textId="3935352D" w:rsidR="003A4617" w:rsidRDefault="003A4617" w:rsidP="0011095A">
      <w:pPr>
        <w:spacing w:line="360" w:lineRule="exact"/>
        <w:ind w:firstLine="709"/>
        <w:jc w:val="both"/>
        <w:rPr>
          <w:sz w:val="28"/>
          <w:szCs w:val="28"/>
        </w:rPr>
      </w:pPr>
      <w:r w:rsidRPr="007D3B90">
        <w:rPr>
          <w:sz w:val="28"/>
          <w:szCs w:val="28"/>
        </w:rPr>
        <w:t xml:space="preserve">На основании </w:t>
      </w:r>
      <w:r w:rsidR="00B04F6D">
        <w:rPr>
          <w:sz w:val="28"/>
          <w:szCs w:val="28"/>
        </w:rPr>
        <w:t xml:space="preserve">пункта 6 </w:t>
      </w:r>
      <w:r w:rsidRPr="007D3B90">
        <w:rPr>
          <w:sz w:val="28"/>
          <w:szCs w:val="28"/>
        </w:rPr>
        <w:t xml:space="preserve">части </w:t>
      </w:r>
      <w:r w:rsidR="00B04F6D">
        <w:rPr>
          <w:sz w:val="28"/>
          <w:szCs w:val="28"/>
        </w:rPr>
        <w:t>2</w:t>
      </w:r>
      <w:r w:rsidRPr="007D3B90">
        <w:rPr>
          <w:sz w:val="28"/>
          <w:szCs w:val="28"/>
        </w:rPr>
        <w:t xml:space="preserve"> статьи </w:t>
      </w:r>
      <w:r w:rsidR="00B04F6D">
        <w:rPr>
          <w:sz w:val="28"/>
          <w:szCs w:val="28"/>
        </w:rPr>
        <w:t xml:space="preserve">30 </w:t>
      </w:r>
      <w:r w:rsidRPr="007D3B90">
        <w:rPr>
          <w:sz w:val="28"/>
          <w:szCs w:val="28"/>
        </w:rPr>
        <w:t xml:space="preserve">Устава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Pr="007D3B90">
        <w:rPr>
          <w:sz w:val="28"/>
          <w:szCs w:val="28"/>
        </w:rPr>
        <w:t xml:space="preserve"> Пермского края:</w:t>
      </w:r>
      <w:r>
        <w:rPr>
          <w:sz w:val="28"/>
          <w:szCs w:val="28"/>
        </w:rPr>
        <w:t xml:space="preserve"> </w:t>
      </w:r>
    </w:p>
    <w:p w14:paraId="0865CAEB" w14:textId="61ECE60F" w:rsidR="00D85D4C" w:rsidRDefault="00D85D4C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14:paraId="1DB050EE" w14:textId="137CAC80" w:rsidR="003A4617" w:rsidRDefault="00D85D4C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85D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 xml:space="preserve">Положение о межведомственной комиссии по оказанию комплексной и экстренной помощи 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3A4617">
        <w:rPr>
          <w:sz w:val="28"/>
          <w:szCs w:val="28"/>
        </w:rPr>
        <w:t>, оказавшимся в кризисной жизненной ситуации, согласно приложению 1 к</w:t>
      </w:r>
      <w:r w:rsidR="0062628F">
        <w:rPr>
          <w:sz w:val="28"/>
          <w:szCs w:val="28"/>
        </w:rPr>
        <w:t> </w:t>
      </w:r>
      <w:r w:rsidR="003A4617">
        <w:rPr>
          <w:sz w:val="28"/>
          <w:szCs w:val="28"/>
        </w:rPr>
        <w:t>настоящему распоряжению</w:t>
      </w:r>
      <w:r w:rsidR="0062628F">
        <w:rPr>
          <w:sz w:val="28"/>
          <w:szCs w:val="28"/>
        </w:rPr>
        <w:t>;</w:t>
      </w:r>
    </w:p>
    <w:p w14:paraId="6927005C" w14:textId="3485BB54" w:rsidR="00D85D4C" w:rsidRDefault="00D85D4C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2628F">
        <w:rPr>
          <w:sz w:val="28"/>
          <w:szCs w:val="28"/>
        </w:rPr>
        <w:t>  с</w:t>
      </w:r>
      <w:r w:rsidR="003A4617">
        <w:rPr>
          <w:sz w:val="28"/>
          <w:szCs w:val="28"/>
        </w:rPr>
        <w:t>остав межведомственной комиссии по оказанию комплексной и</w:t>
      </w:r>
      <w:r w:rsidR="0062628F">
        <w:rPr>
          <w:sz w:val="28"/>
          <w:szCs w:val="28"/>
        </w:rPr>
        <w:t> </w:t>
      </w:r>
      <w:r w:rsidR="003A4617">
        <w:rPr>
          <w:sz w:val="28"/>
          <w:szCs w:val="28"/>
        </w:rPr>
        <w:t xml:space="preserve">экстренной помощи 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3A4617">
        <w:rPr>
          <w:sz w:val="28"/>
          <w:szCs w:val="28"/>
        </w:rPr>
        <w:t>, оказавшимся в кризисной жизненной ситуации, согласно приложению 2 к</w:t>
      </w:r>
      <w:r w:rsidR="0062628F">
        <w:rPr>
          <w:sz w:val="28"/>
          <w:szCs w:val="28"/>
        </w:rPr>
        <w:t> </w:t>
      </w:r>
      <w:r w:rsidR="003A4617">
        <w:rPr>
          <w:sz w:val="28"/>
          <w:szCs w:val="28"/>
        </w:rPr>
        <w:t>настоящему распоряжению.</w:t>
      </w:r>
    </w:p>
    <w:p w14:paraId="54B61A5C" w14:textId="6ADC0779" w:rsidR="003A4617" w:rsidRDefault="00D85D4C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628F">
        <w:rPr>
          <w:sz w:val="28"/>
          <w:szCs w:val="28"/>
        </w:rPr>
        <w:t>  </w:t>
      </w:r>
      <w:r w:rsidR="003A4617" w:rsidRPr="005816CD">
        <w:rPr>
          <w:sz w:val="28"/>
          <w:szCs w:val="28"/>
        </w:rPr>
        <w:t>Признать утратившим</w:t>
      </w:r>
      <w:r w:rsidR="00107972">
        <w:rPr>
          <w:sz w:val="28"/>
          <w:szCs w:val="28"/>
        </w:rPr>
        <w:t>и</w:t>
      </w:r>
      <w:r w:rsidR="003A4617" w:rsidRPr="005816CD">
        <w:rPr>
          <w:sz w:val="28"/>
          <w:szCs w:val="28"/>
        </w:rPr>
        <w:t xml:space="preserve"> силу распоряжения администрации Пермского муниципального района:</w:t>
      </w:r>
    </w:p>
    <w:p w14:paraId="691E0BF8" w14:textId="097060C8" w:rsidR="003A4617" w:rsidRDefault="003A4617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</w:t>
      </w:r>
      <w:r w:rsidR="00455E7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2019</w:t>
      </w:r>
      <w:r w:rsidR="00455E7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17 «Об утверждении Положения и состава межведомственной комиссии по оказанию комплексной и экстренной помощи жителям Пермского муниципального района, оказавшимся в кризисной жизненной ситуации»;</w:t>
      </w:r>
    </w:p>
    <w:p w14:paraId="40BE0D0C" w14:textId="373D9546" w:rsidR="003A4617" w:rsidRDefault="00455E79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 октября </w:t>
      </w:r>
      <w:r w:rsidR="003A4617">
        <w:rPr>
          <w:sz w:val="28"/>
          <w:szCs w:val="28"/>
        </w:rPr>
        <w:t>2019</w:t>
      </w:r>
      <w:r>
        <w:rPr>
          <w:sz w:val="28"/>
          <w:szCs w:val="28"/>
        </w:rPr>
        <w:t xml:space="preserve"> г.</w:t>
      </w:r>
      <w:r w:rsidR="003A4617">
        <w:rPr>
          <w:sz w:val="28"/>
          <w:szCs w:val="28"/>
        </w:rPr>
        <w:t xml:space="preserve"> № 166 «О внесении изменений в состав межведомственной комиссии по оказанию комплексной и экстренной помощи жителям Пермского муниципального района, оказавшимся в кризисной жизненной ситуации, утвержденный распоряжением администрации Пермского муниципального района от 05.02.2019 № 17»;</w:t>
      </w:r>
    </w:p>
    <w:p w14:paraId="56076B09" w14:textId="5094763F" w:rsidR="003A4617" w:rsidRDefault="003A4617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025B88">
        <w:rPr>
          <w:sz w:val="28"/>
          <w:szCs w:val="28"/>
        </w:rPr>
        <w:lastRenderedPageBreak/>
        <w:t>от 30</w:t>
      </w:r>
      <w:r w:rsidR="00455E79" w:rsidRPr="00025B88">
        <w:rPr>
          <w:sz w:val="28"/>
          <w:szCs w:val="28"/>
        </w:rPr>
        <w:t xml:space="preserve"> января </w:t>
      </w:r>
      <w:r w:rsidRPr="00025B88">
        <w:rPr>
          <w:sz w:val="28"/>
          <w:szCs w:val="28"/>
        </w:rPr>
        <w:t>2020</w:t>
      </w:r>
      <w:r w:rsidR="00455E79" w:rsidRPr="00025B88">
        <w:rPr>
          <w:sz w:val="28"/>
          <w:szCs w:val="28"/>
        </w:rPr>
        <w:t xml:space="preserve"> г.</w:t>
      </w:r>
      <w:r w:rsidRPr="00025B88">
        <w:rPr>
          <w:sz w:val="28"/>
          <w:szCs w:val="28"/>
        </w:rPr>
        <w:t xml:space="preserve"> № 11 «О внесении изменений в состав межведомственной комиссии по оказанию комплексной и экстренной помощи жителям Пермского муниципального района, оказавшимся в кризисной жизненной ситуации, утвержденный распоряжением администрации Пермского муниципального района от 05.02.2019 № 17»;</w:t>
      </w:r>
    </w:p>
    <w:p w14:paraId="355797E6" w14:textId="218E7589" w:rsidR="00D85D4C" w:rsidRDefault="003A4617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</w:t>
      </w:r>
      <w:r w:rsidR="00455E79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2021 </w:t>
      </w:r>
      <w:r w:rsidR="00455E79">
        <w:rPr>
          <w:sz w:val="28"/>
          <w:szCs w:val="28"/>
        </w:rPr>
        <w:t xml:space="preserve">г. </w:t>
      </w:r>
      <w:r>
        <w:rPr>
          <w:sz w:val="28"/>
          <w:szCs w:val="28"/>
        </w:rPr>
        <w:t>№ СЭД-2021-299-01-01-07.С-267 «О внесении изменений в распоряжение администрации Пермского муниципального района от 05</w:t>
      </w:r>
      <w:r w:rsidR="0062628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2019 </w:t>
      </w:r>
      <w:r w:rsidR="0062628F">
        <w:rPr>
          <w:sz w:val="28"/>
          <w:szCs w:val="28"/>
        </w:rPr>
        <w:t xml:space="preserve">г. </w:t>
      </w:r>
      <w:r>
        <w:rPr>
          <w:sz w:val="28"/>
          <w:szCs w:val="28"/>
        </w:rPr>
        <w:t>№ 17».</w:t>
      </w:r>
    </w:p>
    <w:p w14:paraId="1C2D8E84" w14:textId="34F790A1" w:rsidR="00D85D4C" w:rsidRDefault="00D85D4C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628F">
        <w:rPr>
          <w:sz w:val="28"/>
          <w:szCs w:val="28"/>
        </w:rPr>
        <w:t>  </w:t>
      </w:r>
      <w:r w:rsidR="003A4617" w:rsidRPr="005816CD">
        <w:rPr>
          <w:sz w:val="28"/>
          <w:szCs w:val="28"/>
        </w:rPr>
        <w:t xml:space="preserve">Настоящее распоряжение вступает в силу со дня его </w:t>
      </w:r>
      <w:r w:rsidR="00455E79">
        <w:rPr>
          <w:sz w:val="28"/>
          <w:szCs w:val="28"/>
        </w:rPr>
        <w:t>официального опубликования</w:t>
      </w:r>
      <w:r w:rsidR="003A4617" w:rsidRPr="005816CD">
        <w:rPr>
          <w:sz w:val="28"/>
          <w:szCs w:val="28"/>
        </w:rPr>
        <w:t>.</w:t>
      </w:r>
    </w:p>
    <w:p w14:paraId="52EA66D1" w14:textId="3EAADD54" w:rsidR="00D85D4C" w:rsidRDefault="00D85D4C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2628F">
        <w:rPr>
          <w:sz w:val="28"/>
          <w:szCs w:val="28"/>
        </w:rPr>
        <w:t>  </w:t>
      </w:r>
      <w:r w:rsidR="00455E79" w:rsidRPr="00455E79">
        <w:rPr>
          <w:sz w:val="28"/>
          <w:szCs w:val="28"/>
        </w:rPr>
        <w:t xml:space="preserve">Опубликовать (обнародовать) настоящее распоряжение в бюллетене муниципального образования «Пермский муниципальный округ» и разместить на официальном сайте </w:t>
      </w:r>
      <w:r w:rsidR="00C75074">
        <w:rPr>
          <w:sz w:val="28"/>
          <w:szCs w:val="28"/>
        </w:rPr>
        <w:t xml:space="preserve">Пермского муниципального округа </w:t>
      </w:r>
      <w:r w:rsidR="00455E79" w:rsidRPr="00455E79">
        <w:rPr>
          <w:sz w:val="28"/>
          <w:szCs w:val="28"/>
        </w:rPr>
        <w:t>в информационно-телекоммуникационной сети Интернет (</w:t>
      </w:r>
      <w:r w:rsidR="00455E79" w:rsidRPr="00455E79">
        <w:rPr>
          <w:sz w:val="28"/>
          <w:szCs w:val="28"/>
          <w:lang w:val="en-US"/>
        </w:rPr>
        <w:t>www</w:t>
      </w:r>
      <w:r w:rsidR="00455E79" w:rsidRPr="00455E79">
        <w:rPr>
          <w:sz w:val="28"/>
          <w:szCs w:val="28"/>
        </w:rPr>
        <w:t>.</w:t>
      </w:r>
      <w:r w:rsidR="00455E79" w:rsidRPr="00455E79">
        <w:rPr>
          <w:sz w:val="28"/>
          <w:szCs w:val="28"/>
          <w:lang w:val="en-US"/>
        </w:rPr>
        <w:t>permraion</w:t>
      </w:r>
      <w:r w:rsidR="00455E79" w:rsidRPr="00455E79">
        <w:rPr>
          <w:sz w:val="28"/>
          <w:szCs w:val="28"/>
        </w:rPr>
        <w:t>.</w:t>
      </w:r>
      <w:r w:rsidR="00455E79" w:rsidRPr="00455E79">
        <w:rPr>
          <w:sz w:val="28"/>
          <w:szCs w:val="28"/>
          <w:lang w:val="en-US"/>
        </w:rPr>
        <w:t>ru</w:t>
      </w:r>
      <w:r w:rsidR="00455E79">
        <w:rPr>
          <w:sz w:val="28"/>
          <w:szCs w:val="28"/>
        </w:rPr>
        <w:t>)</w:t>
      </w:r>
      <w:r w:rsidR="003A4617" w:rsidRPr="00455E79">
        <w:rPr>
          <w:sz w:val="28"/>
          <w:szCs w:val="28"/>
        </w:rPr>
        <w:t xml:space="preserve">. </w:t>
      </w:r>
    </w:p>
    <w:p w14:paraId="32CE5882" w14:textId="113CF766" w:rsidR="003A4617" w:rsidRPr="005816CD" w:rsidRDefault="00D85D4C" w:rsidP="0011095A">
      <w:pPr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2628F">
        <w:rPr>
          <w:sz w:val="28"/>
          <w:szCs w:val="28"/>
        </w:rPr>
        <w:t>  </w:t>
      </w:r>
      <w:proofErr w:type="gramStart"/>
      <w:r w:rsidR="003A4617" w:rsidRPr="005816CD">
        <w:rPr>
          <w:sz w:val="28"/>
          <w:szCs w:val="28"/>
        </w:rPr>
        <w:t xml:space="preserve">Контроль </w:t>
      </w:r>
      <w:r w:rsidR="003A4617">
        <w:rPr>
          <w:sz w:val="28"/>
          <w:szCs w:val="28"/>
        </w:rPr>
        <w:t>за</w:t>
      </w:r>
      <w:proofErr w:type="gramEnd"/>
      <w:r w:rsidR="003A4617">
        <w:rPr>
          <w:sz w:val="28"/>
          <w:szCs w:val="28"/>
        </w:rPr>
        <w:t xml:space="preserve"> </w:t>
      </w:r>
      <w:r w:rsidR="003A4617" w:rsidRPr="005816CD">
        <w:rPr>
          <w:sz w:val="28"/>
          <w:szCs w:val="28"/>
        </w:rPr>
        <w:t>исполнени</w:t>
      </w:r>
      <w:r w:rsidR="003A4617">
        <w:rPr>
          <w:sz w:val="28"/>
          <w:szCs w:val="28"/>
        </w:rPr>
        <w:t>ем</w:t>
      </w:r>
      <w:r w:rsidR="003A4617" w:rsidRPr="005816CD">
        <w:rPr>
          <w:sz w:val="28"/>
          <w:szCs w:val="28"/>
        </w:rPr>
        <w:t xml:space="preserve"> распоряжения возложить на заместителя главы администрации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3A4617" w:rsidRPr="005816CD">
        <w:rPr>
          <w:sz w:val="28"/>
          <w:szCs w:val="28"/>
        </w:rPr>
        <w:t xml:space="preserve"> </w:t>
      </w:r>
      <w:proofErr w:type="spellStart"/>
      <w:r w:rsidR="0062628F">
        <w:rPr>
          <w:sz w:val="28"/>
          <w:szCs w:val="28"/>
        </w:rPr>
        <w:t>Норицина</w:t>
      </w:r>
      <w:proofErr w:type="spellEnd"/>
      <w:r w:rsidR="0062628F">
        <w:rPr>
          <w:sz w:val="28"/>
          <w:szCs w:val="28"/>
        </w:rPr>
        <w:t xml:space="preserve"> </w:t>
      </w:r>
      <w:r w:rsidR="0062628F" w:rsidRPr="0062628F">
        <w:rPr>
          <w:sz w:val="28"/>
          <w:szCs w:val="28"/>
        </w:rPr>
        <w:t>А.А.</w:t>
      </w:r>
    </w:p>
    <w:p w14:paraId="5877C276" w14:textId="43987B72" w:rsidR="003A4617" w:rsidRDefault="003A4617" w:rsidP="0011095A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</w:t>
      </w:r>
      <w:r w:rsidR="0011095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В.Ю. Цветов</w:t>
      </w:r>
    </w:p>
    <w:p w14:paraId="056C0BDA" w14:textId="77777777" w:rsidR="003A4617" w:rsidRDefault="003A4617" w:rsidP="003A4617">
      <w:pPr>
        <w:tabs>
          <w:tab w:val="right" w:pos="9923"/>
        </w:tabs>
        <w:jc w:val="both"/>
        <w:rPr>
          <w:sz w:val="28"/>
          <w:szCs w:val="28"/>
        </w:rPr>
      </w:pPr>
    </w:p>
    <w:p w14:paraId="1D0F5BA7" w14:textId="77777777" w:rsidR="003A4617" w:rsidRDefault="003A4617" w:rsidP="0062628F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1 </w:t>
      </w:r>
    </w:p>
    <w:p w14:paraId="1345D282" w14:textId="77777777" w:rsidR="0062628F" w:rsidRDefault="003A4617" w:rsidP="0062628F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14:paraId="04AA1EA3" w14:textId="17BC4C3F" w:rsidR="00455E79" w:rsidRDefault="003A4617" w:rsidP="0062628F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5074">
        <w:rPr>
          <w:sz w:val="28"/>
          <w:szCs w:val="28"/>
        </w:rPr>
        <w:t xml:space="preserve">Пермского муниципального округа </w:t>
      </w:r>
    </w:p>
    <w:p w14:paraId="545FFA7C" w14:textId="2B5E3BC3" w:rsidR="003A4617" w:rsidRDefault="003A4617" w:rsidP="0062628F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41F0">
        <w:rPr>
          <w:sz w:val="28"/>
          <w:szCs w:val="28"/>
        </w:rPr>
        <w:t>24.01.2023</w:t>
      </w:r>
      <w:r w:rsidR="00626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C41F0" w:rsidRPr="000C41F0">
        <w:rPr>
          <w:sz w:val="28"/>
          <w:szCs w:val="28"/>
        </w:rPr>
        <w:t>СЭД-2023-299-01-01-07.С-25</w:t>
      </w:r>
    </w:p>
    <w:p w14:paraId="01194529" w14:textId="77777777" w:rsidR="003A4617" w:rsidRDefault="003A4617" w:rsidP="0062628F">
      <w:pPr>
        <w:tabs>
          <w:tab w:val="right" w:pos="9923"/>
        </w:tabs>
        <w:spacing w:line="240" w:lineRule="exact"/>
        <w:jc w:val="center"/>
        <w:rPr>
          <w:b/>
          <w:sz w:val="28"/>
          <w:szCs w:val="28"/>
        </w:rPr>
      </w:pPr>
    </w:p>
    <w:p w14:paraId="4945C182" w14:textId="77777777" w:rsidR="00B04F6D" w:rsidRDefault="00B04F6D" w:rsidP="0062628F">
      <w:pPr>
        <w:tabs>
          <w:tab w:val="right" w:pos="9923"/>
        </w:tabs>
        <w:spacing w:line="240" w:lineRule="exact"/>
        <w:jc w:val="center"/>
        <w:rPr>
          <w:b/>
          <w:sz w:val="28"/>
          <w:szCs w:val="28"/>
        </w:rPr>
      </w:pPr>
    </w:p>
    <w:p w14:paraId="3D9AA9E0" w14:textId="0149D199" w:rsidR="003A4617" w:rsidRDefault="003C1661" w:rsidP="0062628F">
      <w:pPr>
        <w:tabs>
          <w:tab w:val="right" w:pos="9923"/>
        </w:tabs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3A4617">
        <w:rPr>
          <w:b/>
          <w:sz w:val="28"/>
          <w:szCs w:val="28"/>
        </w:rPr>
        <w:t xml:space="preserve"> </w:t>
      </w:r>
    </w:p>
    <w:p w14:paraId="317C00ED" w14:textId="2DB7B7C9" w:rsidR="00455E79" w:rsidRPr="00455E79" w:rsidRDefault="003A4617" w:rsidP="0062628F">
      <w:pPr>
        <w:tabs>
          <w:tab w:val="righ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межведомственной комиссии по оказанию комплексной и экстренной помощи жителям </w:t>
      </w:r>
      <w:r w:rsidR="00C75074">
        <w:rPr>
          <w:b/>
          <w:sz w:val="28"/>
          <w:szCs w:val="28"/>
        </w:rPr>
        <w:t>Пермского муниципального округа Пермского края</w:t>
      </w:r>
      <w:r w:rsidR="00455E79" w:rsidRPr="00455E79">
        <w:rPr>
          <w:b/>
          <w:sz w:val="28"/>
          <w:szCs w:val="28"/>
        </w:rPr>
        <w:t>, оказавшимся в кризисной жизненной ситуации</w:t>
      </w:r>
    </w:p>
    <w:p w14:paraId="00755D46" w14:textId="77777777" w:rsidR="003A4617" w:rsidRDefault="003A4617" w:rsidP="0062628F">
      <w:pPr>
        <w:tabs>
          <w:tab w:val="right" w:pos="9923"/>
        </w:tabs>
        <w:spacing w:line="240" w:lineRule="exact"/>
        <w:jc w:val="center"/>
        <w:rPr>
          <w:sz w:val="28"/>
          <w:szCs w:val="28"/>
        </w:rPr>
      </w:pPr>
    </w:p>
    <w:p w14:paraId="3123ED8A" w14:textId="77777777" w:rsidR="0062628F" w:rsidRDefault="0062628F" w:rsidP="0062628F">
      <w:pPr>
        <w:tabs>
          <w:tab w:val="right" w:pos="9923"/>
        </w:tabs>
        <w:spacing w:line="240" w:lineRule="exact"/>
        <w:jc w:val="center"/>
        <w:rPr>
          <w:sz w:val="28"/>
          <w:szCs w:val="28"/>
        </w:rPr>
      </w:pPr>
    </w:p>
    <w:p w14:paraId="3187EA2C" w14:textId="31558D6C" w:rsidR="003A4617" w:rsidRPr="00B04F6D" w:rsidRDefault="00D85D4C" w:rsidP="0062628F">
      <w:pPr>
        <w:spacing w:line="360" w:lineRule="exact"/>
        <w:jc w:val="center"/>
        <w:outlineLvl w:val="0"/>
        <w:rPr>
          <w:b/>
          <w:sz w:val="28"/>
          <w:szCs w:val="28"/>
        </w:rPr>
      </w:pPr>
      <w:bookmarkStart w:id="0" w:name="bookmark2"/>
      <w:r w:rsidRPr="00B04F6D">
        <w:rPr>
          <w:b/>
          <w:sz w:val="28"/>
          <w:szCs w:val="28"/>
          <w:lang w:val="en-US"/>
        </w:rPr>
        <w:t>I</w:t>
      </w:r>
      <w:r w:rsidR="003A4617" w:rsidRPr="00B04F6D">
        <w:rPr>
          <w:b/>
          <w:sz w:val="28"/>
          <w:szCs w:val="28"/>
        </w:rPr>
        <w:t>. Общие положения</w:t>
      </w:r>
      <w:bookmarkEnd w:id="0"/>
    </w:p>
    <w:p w14:paraId="181DAAAE" w14:textId="77777777" w:rsidR="00D85D4C" w:rsidRPr="00B04F6D" w:rsidRDefault="00D85D4C" w:rsidP="0062628F">
      <w:pPr>
        <w:spacing w:line="360" w:lineRule="exact"/>
        <w:ind w:firstLine="708"/>
        <w:jc w:val="center"/>
        <w:outlineLvl w:val="0"/>
        <w:rPr>
          <w:sz w:val="28"/>
          <w:szCs w:val="28"/>
        </w:rPr>
      </w:pPr>
    </w:p>
    <w:p w14:paraId="462F661D" w14:textId="6E8D8B02" w:rsidR="003A4617" w:rsidRDefault="003A4617" w:rsidP="0062628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2628F">
        <w:rPr>
          <w:sz w:val="28"/>
          <w:szCs w:val="28"/>
        </w:rPr>
        <w:t>  </w:t>
      </w:r>
      <w:proofErr w:type="gramStart"/>
      <w:r>
        <w:rPr>
          <w:sz w:val="28"/>
          <w:szCs w:val="28"/>
        </w:rPr>
        <w:t>Межведомственная комиссия по оказанию комплексной и</w:t>
      </w:r>
      <w:r w:rsidR="0062628F">
        <w:rPr>
          <w:sz w:val="28"/>
          <w:szCs w:val="28"/>
        </w:rPr>
        <w:t> </w:t>
      </w:r>
      <w:r>
        <w:rPr>
          <w:sz w:val="28"/>
          <w:szCs w:val="28"/>
        </w:rPr>
        <w:t xml:space="preserve">экстренной помощи 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 xml:space="preserve">, оказавшимся в кризисной жизненной ситуации (далее </w:t>
      </w:r>
      <w:r w:rsidR="0062628F">
        <w:rPr>
          <w:sz w:val="28"/>
          <w:szCs w:val="28"/>
        </w:rPr>
        <w:t>–</w:t>
      </w:r>
      <w:r>
        <w:rPr>
          <w:sz w:val="28"/>
          <w:szCs w:val="28"/>
        </w:rPr>
        <w:t xml:space="preserve"> Комиссия), является коллегиальным органом, созданным для обеспечения единого подхода к решению вопросов предоставления комплексной и экстренной социальной помощи 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455E79">
        <w:rPr>
          <w:sz w:val="28"/>
          <w:szCs w:val="28"/>
        </w:rPr>
        <w:t>, оказавшимся в кризисной жизненной ситуации</w:t>
      </w:r>
      <w:r>
        <w:rPr>
          <w:sz w:val="28"/>
          <w:szCs w:val="28"/>
        </w:rPr>
        <w:t>.</w:t>
      </w:r>
      <w:proofErr w:type="gramEnd"/>
    </w:p>
    <w:p w14:paraId="66A8E9F4" w14:textId="77777777" w:rsidR="00D85D4C" w:rsidRDefault="00D85D4C" w:rsidP="0062628F">
      <w:pPr>
        <w:spacing w:line="360" w:lineRule="exact"/>
        <w:ind w:firstLine="708"/>
        <w:jc w:val="both"/>
        <w:rPr>
          <w:sz w:val="28"/>
          <w:szCs w:val="28"/>
        </w:rPr>
      </w:pPr>
    </w:p>
    <w:p w14:paraId="236D3A7F" w14:textId="2D5F0528" w:rsidR="003A4617" w:rsidRPr="00B04F6D" w:rsidRDefault="00D85D4C" w:rsidP="0062628F">
      <w:pPr>
        <w:spacing w:line="360" w:lineRule="exact"/>
        <w:jc w:val="center"/>
        <w:outlineLvl w:val="0"/>
        <w:rPr>
          <w:b/>
          <w:sz w:val="28"/>
          <w:szCs w:val="28"/>
        </w:rPr>
      </w:pPr>
      <w:bookmarkStart w:id="1" w:name="bookmark3"/>
      <w:r w:rsidRPr="00B04F6D">
        <w:rPr>
          <w:b/>
          <w:sz w:val="28"/>
          <w:szCs w:val="28"/>
          <w:lang w:val="en-US"/>
        </w:rPr>
        <w:t>II</w:t>
      </w:r>
      <w:r w:rsidR="003A4617" w:rsidRPr="00B04F6D">
        <w:rPr>
          <w:b/>
          <w:sz w:val="28"/>
          <w:szCs w:val="28"/>
        </w:rPr>
        <w:t>. Основные задачи Комиссии</w:t>
      </w:r>
      <w:bookmarkEnd w:id="1"/>
    </w:p>
    <w:p w14:paraId="45298F35" w14:textId="77777777" w:rsidR="00D85D4C" w:rsidRPr="00B04F6D" w:rsidRDefault="00D85D4C" w:rsidP="0062628F">
      <w:pPr>
        <w:spacing w:line="360" w:lineRule="exact"/>
        <w:ind w:firstLine="708"/>
        <w:jc w:val="center"/>
        <w:outlineLvl w:val="0"/>
        <w:rPr>
          <w:sz w:val="28"/>
          <w:szCs w:val="28"/>
        </w:rPr>
      </w:pPr>
    </w:p>
    <w:p w14:paraId="3069CEBD" w14:textId="796F019E" w:rsidR="003A4617" w:rsidRDefault="003A4617" w:rsidP="0062628F">
      <w:pPr>
        <w:tabs>
          <w:tab w:val="left" w:pos="709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 xml:space="preserve">Организация работы по предоставлению комплексной и экстренной помощи 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, оказавшимся в кризисной жизненной ситуации.</w:t>
      </w:r>
    </w:p>
    <w:p w14:paraId="662CEFC4" w14:textId="329E0A01" w:rsidR="003A4617" w:rsidRDefault="003A4617" w:rsidP="0062628F">
      <w:pPr>
        <w:tabs>
          <w:tab w:val="left" w:pos="709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>Сокращение сроков рассмотрения обращений граждан, запросов государственных и муниципальных органов при предоставлении государственных и муниципальных услуг.</w:t>
      </w:r>
    </w:p>
    <w:p w14:paraId="64F71A80" w14:textId="73F288B9" w:rsidR="003A4617" w:rsidRPr="00B04F6D" w:rsidRDefault="003A4617" w:rsidP="0062628F">
      <w:pPr>
        <w:tabs>
          <w:tab w:val="left" w:pos="709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>Упрощение административных процедур, повышение комфортности социальной среды</w:t>
      </w:r>
      <w:r w:rsidR="0015654F">
        <w:rPr>
          <w:sz w:val="28"/>
          <w:szCs w:val="28"/>
        </w:rPr>
        <w:t xml:space="preserve"> 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15654F">
        <w:rPr>
          <w:sz w:val="28"/>
          <w:szCs w:val="28"/>
        </w:rPr>
        <w:t>, оказавшимся в кризисной жизненной ситуации</w:t>
      </w:r>
      <w:r>
        <w:rPr>
          <w:sz w:val="28"/>
          <w:szCs w:val="28"/>
        </w:rPr>
        <w:t>.</w:t>
      </w:r>
    </w:p>
    <w:p w14:paraId="7CF5D694" w14:textId="77777777" w:rsidR="00D85D4C" w:rsidRPr="00B04F6D" w:rsidRDefault="00D85D4C" w:rsidP="0062628F">
      <w:pPr>
        <w:tabs>
          <w:tab w:val="left" w:pos="709"/>
          <w:tab w:val="left" w:pos="1276"/>
        </w:tabs>
        <w:spacing w:line="360" w:lineRule="exact"/>
        <w:jc w:val="both"/>
        <w:rPr>
          <w:sz w:val="28"/>
          <w:szCs w:val="28"/>
        </w:rPr>
      </w:pPr>
    </w:p>
    <w:p w14:paraId="76C09AB4" w14:textId="09F8EB14" w:rsidR="003A4617" w:rsidRPr="00B04F6D" w:rsidRDefault="00D85D4C" w:rsidP="0062628F">
      <w:pPr>
        <w:spacing w:line="360" w:lineRule="exact"/>
        <w:jc w:val="center"/>
        <w:outlineLvl w:val="0"/>
        <w:rPr>
          <w:b/>
          <w:sz w:val="28"/>
          <w:szCs w:val="28"/>
        </w:rPr>
      </w:pPr>
      <w:bookmarkStart w:id="2" w:name="bookmark4"/>
      <w:r w:rsidRPr="00B04F6D">
        <w:rPr>
          <w:b/>
          <w:sz w:val="28"/>
          <w:szCs w:val="28"/>
          <w:lang w:val="en-US"/>
        </w:rPr>
        <w:t>III</w:t>
      </w:r>
      <w:r w:rsidR="003A4617" w:rsidRPr="00B04F6D">
        <w:rPr>
          <w:b/>
          <w:sz w:val="28"/>
          <w:szCs w:val="28"/>
        </w:rPr>
        <w:t>. Основные функции Комиссии</w:t>
      </w:r>
      <w:bookmarkEnd w:id="2"/>
    </w:p>
    <w:p w14:paraId="6667AE5B" w14:textId="77777777" w:rsidR="00D85D4C" w:rsidRPr="00B04F6D" w:rsidRDefault="00D85D4C" w:rsidP="0062628F">
      <w:pPr>
        <w:spacing w:line="360" w:lineRule="exact"/>
        <w:ind w:firstLine="708"/>
        <w:jc w:val="center"/>
        <w:outlineLvl w:val="0"/>
        <w:rPr>
          <w:sz w:val="28"/>
          <w:szCs w:val="28"/>
        </w:rPr>
      </w:pPr>
    </w:p>
    <w:p w14:paraId="55FBF568" w14:textId="400A78EE" w:rsidR="003A4617" w:rsidRDefault="003A4617" w:rsidP="0062628F">
      <w:pPr>
        <w:tabs>
          <w:tab w:val="left" w:pos="709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>Рассмотрение обращений граждан, запросов государственных и</w:t>
      </w:r>
      <w:r w:rsidR="0062628F">
        <w:rPr>
          <w:sz w:val="28"/>
          <w:szCs w:val="28"/>
        </w:rPr>
        <w:t>   </w:t>
      </w:r>
      <w:r>
        <w:rPr>
          <w:sz w:val="28"/>
          <w:szCs w:val="28"/>
        </w:rPr>
        <w:t xml:space="preserve">муниципальных органов о предоставлении </w:t>
      </w:r>
      <w:r w:rsidR="00EB41D2">
        <w:rPr>
          <w:sz w:val="28"/>
          <w:szCs w:val="28"/>
        </w:rPr>
        <w:t>комплексной и экстренной помощи</w:t>
      </w:r>
      <w:r w:rsidR="0062628F">
        <w:rPr>
          <w:sz w:val="28"/>
          <w:szCs w:val="28"/>
        </w:rPr>
        <w:t xml:space="preserve"> </w:t>
      </w:r>
      <w:r w:rsidR="00EB41D2">
        <w:rPr>
          <w:sz w:val="28"/>
          <w:szCs w:val="28"/>
        </w:rPr>
        <w:t xml:space="preserve">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EB41D2">
        <w:rPr>
          <w:sz w:val="28"/>
          <w:szCs w:val="28"/>
        </w:rPr>
        <w:t>, оказавшимся в кризисной жизненной ситуации.</w:t>
      </w:r>
    </w:p>
    <w:p w14:paraId="3E0286F3" w14:textId="0AE063A2" w:rsidR="003A4617" w:rsidRDefault="003A4617" w:rsidP="0062628F">
      <w:pPr>
        <w:tabs>
          <w:tab w:val="left" w:pos="709"/>
          <w:tab w:val="left" w:pos="1276"/>
          <w:tab w:val="left" w:pos="132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 xml:space="preserve">Принятие решений о предоставлении комплексной и экстренной помощи жителям </w:t>
      </w:r>
      <w:r w:rsidR="00C75074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01FFEEE6" w14:textId="055BF005" w:rsidR="003A4617" w:rsidRDefault="003A4617" w:rsidP="0062628F">
      <w:pPr>
        <w:tabs>
          <w:tab w:val="left" w:pos="709"/>
          <w:tab w:val="left" w:pos="1276"/>
          <w:tab w:val="left" w:pos="1322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 xml:space="preserve">Контроль исполнения решений Комиссии. </w:t>
      </w:r>
    </w:p>
    <w:p w14:paraId="527CA021" w14:textId="3A1F436C" w:rsidR="003A4617" w:rsidRPr="00B04F6D" w:rsidRDefault="00D85D4C" w:rsidP="0062628F">
      <w:pPr>
        <w:spacing w:line="360" w:lineRule="exact"/>
        <w:jc w:val="center"/>
        <w:outlineLvl w:val="0"/>
        <w:rPr>
          <w:b/>
          <w:sz w:val="28"/>
          <w:szCs w:val="28"/>
        </w:rPr>
      </w:pPr>
      <w:bookmarkStart w:id="3" w:name="bookmark6"/>
      <w:r w:rsidRPr="00B04F6D">
        <w:rPr>
          <w:b/>
          <w:sz w:val="28"/>
          <w:szCs w:val="28"/>
          <w:lang w:val="en-US"/>
        </w:rPr>
        <w:t>IV</w:t>
      </w:r>
      <w:r w:rsidR="003A4617" w:rsidRPr="00B04F6D">
        <w:rPr>
          <w:b/>
          <w:sz w:val="28"/>
          <w:szCs w:val="28"/>
        </w:rPr>
        <w:t>. Состав Комиссии</w:t>
      </w:r>
      <w:bookmarkEnd w:id="3"/>
    </w:p>
    <w:p w14:paraId="3298CB8D" w14:textId="77777777" w:rsidR="00D85D4C" w:rsidRPr="00B04F6D" w:rsidRDefault="00D85D4C" w:rsidP="0062628F">
      <w:pPr>
        <w:spacing w:line="360" w:lineRule="exact"/>
        <w:ind w:firstLine="709"/>
        <w:jc w:val="center"/>
        <w:outlineLvl w:val="0"/>
        <w:rPr>
          <w:sz w:val="28"/>
          <w:szCs w:val="28"/>
        </w:rPr>
      </w:pPr>
    </w:p>
    <w:p w14:paraId="12180323" w14:textId="00EE69D6" w:rsidR="003A4617" w:rsidRDefault="003A4617" w:rsidP="0062628F">
      <w:pPr>
        <w:tabs>
          <w:tab w:val="left" w:pos="709"/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 xml:space="preserve">Состав </w:t>
      </w:r>
      <w:r w:rsidR="00E01DFC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утверждается распоряжением администрации </w:t>
      </w:r>
      <w:r w:rsidR="00C75074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 Комиссия формируется в</w:t>
      </w:r>
      <w:r w:rsidR="00E01DFC">
        <w:rPr>
          <w:sz w:val="28"/>
          <w:szCs w:val="28"/>
        </w:rPr>
        <w:t>  составе</w:t>
      </w:r>
      <w:r>
        <w:rPr>
          <w:sz w:val="28"/>
          <w:szCs w:val="28"/>
        </w:rPr>
        <w:t xml:space="preserve"> председател</w:t>
      </w:r>
      <w:r w:rsidR="00E01DFC">
        <w:rPr>
          <w:sz w:val="28"/>
          <w:szCs w:val="28"/>
        </w:rPr>
        <w:t>я</w:t>
      </w:r>
      <w:r>
        <w:rPr>
          <w:sz w:val="28"/>
          <w:szCs w:val="28"/>
        </w:rPr>
        <w:t>, заместител</w:t>
      </w:r>
      <w:r w:rsidR="00E01DFC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председателя, ответственн</w:t>
      </w:r>
      <w:r w:rsidR="00E01DFC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секретар</w:t>
      </w:r>
      <w:r w:rsidR="00E01DFC">
        <w:rPr>
          <w:sz w:val="28"/>
          <w:szCs w:val="28"/>
        </w:rPr>
        <w:t>я</w:t>
      </w:r>
      <w:r>
        <w:rPr>
          <w:sz w:val="28"/>
          <w:szCs w:val="28"/>
        </w:rPr>
        <w:t xml:space="preserve"> и</w:t>
      </w:r>
      <w:r w:rsidR="00E01DFC">
        <w:rPr>
          <w:sz w:val="28"/>
          <w:szCs w:val="28"/>
        </w:rPr>
        <w:t> </w:t>
      </w:r>
      <w:r>
        <w:rPr>
          <w:sz w:val="28"/>
          <w:szCs w:val="28"/>
        </w:rPr>
        <w:t>член</w:t>
      </w:r>
      <w:r w:rsidR="00E01DFC">
        <w:rPr>
          <w:sz w:val="28"/>
          <w:szCs w:val="28"/>
        </w:rPr>
        <w:t>ов</w:t>
      </w:r>
      <w:r>
        <w:rPr>
          <w:sz w:val="28"/>
          <w:szCs w:val="28"/>
        </w:rPr>
        <w:t xml:space="preserve"> Комиссии.</w:t>
      </w:r>
    </w:p>
    <w:p w14:paraId="3E3D0478" w14:textId="3ED98407" w:rsidR="003A4617" w:rsidRPr="00B04F6D" w:rsidRDefault="003A4617" w:rsidP="0062628F">
      <w:pPr>
        <w:tabs>
          <w:tab w:val="left" w:pos="709"/>
          <w:tab w:val="left" w:pos="1276"/>
          <w:tab w:val="left" w:pos="135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>Председатель и заместитель председателя Комиссии несут ответственность за организацию работы Комиссии.</w:t>
      </w:r>
    </w:p>
    <w:p w14:paraId="649F1EB3" w14:textId="77777777" w:rsidR="00D85D4C" w:rsidRPr="00B04F6D" w:rsidRDefault="00D85D4C" w:rsidP="0062628F">
      <w:pPr>
        <w:tabs>
          <w:tab w:val="left" w:pos="709"/>
          <w:tab w:val="left" w:pos="1276"/>
          <w:tab w:val="left" w:pos="1350"/>
        </w:tabs>
        <w:spacing w:line="360" w:lineRule="exact"/>
        <w:ind w:firstLine="709"/>
        <w:jc w:val="both"/>
        <w:rPr>
          <w:sz w:val="28"/>
          <w:szCs w:val="28"/>
        </w:rPr>
      </w:pPr>
    </w:p>
    <w:p w14:paraId="1C7206CA" w14:textId="5C6A623F" w:rsidR="004A5EDE" w:rsidRPr="00B04F6D" w:rsidRDefault="00D85D4C" w:rsidP="0062628F">
      <w:pPr>
        <w:spacing w:line="360" w:lineRule="exact"/>
        <w:jc w:val="center"/>
        <w:rPr>
          <w:b/>
          <w:sz w:val="28"/>
          <w:szCs w:val="28"/>
        </w:rPr>
      </w:pPr>
      <w:r w:rsidRPr="00B04F6D">
        <w:rPr>
          <w:b/>
          <w:sz w:val="28"/>
          <w:szCs w:val="28"/>
          <w:lang w:val="en-US"/>
        </w:rPr>
        <w:t>V</w:t>
      </w:r>
      <w:r w:rsidR="00A04F28" w:rsidRPr="00B04F6D">
        <w:rPr>
          <w:b/>
          <w:sz w:val="28"/>
          <w:szCs w:val="28"/>
        </w:rPr>
        <w:t>.</w:t>
      </w:r>
      <w:r w:rsidR="00752801" w:rsidRPr="00B04F6D">
        <w:rPr>
          <w:b/>
          <w:sz w:val="28"/>
          <w:szCs w:val="28"/>
        </w:rPr>
        <w:t xml:space="preserve"> </w:t>
      </w:r>
      <w:r w:rsidR="004A5EDE" w:rsidRPr="00B04F6D">
        <w:rPr>
          <w:b/>
          <w:sz w:val="28"/>
          <w:szCs w:val="28"/>
        </w:rPr>
        <w:t>Права и обязанности Комиссии</w:t>
      </w:r>
    </w:p>
    <w:p w14:paraId="2AC5A8AE" w14:textId="77777777" w:rsidR="00D85D4C" w:rsidRPr="00B04F6D" w:rsidRDefault="00D85D4C" w:rsidP="0062628F">
      <w:pPr>
        <w:spacing w:line="360" w:lineRule="exact"/>
        <w:ind w:firstLine="709"/>
        <w:jc w:val="center"/>
        <w:rPr>
          <w:sz w:val="28"/>
          <w:szCs w:val="28"/>
        </w:rPr>
      </w:pPr>
    </w:p>
    <w:p w14:paraId="268BD4A7" w14:textId="6B51EA38" w:rsidR="00A04F28" w:rsidRDefault="004A5EDE" w:rsidP="006262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62628F">
        <w:rPr>
          <w:sz w:val="28"/>
          <w:szCs w:val="28"/>
        </w:rPr>
        <w:t>  </w:t>
      </w:r>
      <w:r w:rsidR="00752801" w:rsidRPr="00A04F28">
        <w:rPr>
          <w:sz w:val="28"/>
          <w:szCs w:val="28"/>
        </w:rPr>
        <w:t xml:space="preserve">Председатель </w:t>
      </w:r>
      <w:r w:rsidR="00A04F28">
        <w:rPr>
          <w:sz w:val="28"/>
          <w:szCs w:val="28"/>
        </w:rPr>
        <w:t>К</w:t>
      </w:r>
      <w:r w:rsidR="00752801" w:rsidRPr="00A04F28">
        <w:rPr>
          <w:sz w:val="28"/>
          <w:szCs w:val="28"/>
        </w:rPr>
        <w:t>омиссии:</w:t>
      </w:r>
    </w:p>
    <w:p w14:paraId="0D00C053" w14:textId="6EC3FDC8" w:rsidR="00752801" w:rsidRPr="00A04F28" w:rsidRDefault="00A04F28" w:rsidP="0062628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A5EDE">
        <w:rPr>
          <w:sz w:val="28"/>
          <w:szCs w:val="28"/>
        </w:rPr>
        <w:t>1.</w:t>
      </w:r>
      <w:r w:rsidR="00752801" w:rsidRPr="00A04F28">
        <w:rPr>
          <w:sz w:val="28"/>
          <w:szCs w:val="28"/>
        </w:rPr>
        <w:t>1.</w:t>
      </w:r>
      <w:r w:rsidR="0062628F">
        <w:rPr>
          <w:sz w:val="28"/>
          <w:szCs w:val="28"/>
        </w:rPr>
        <w:t>  </w:t>
      </w:r>
      <w:r w:rsidR="00752801" w:rsidRPr="00A04F28">
        <w:rPr>
          <w:sz w:val="28"/>
          <w:szCs w:val="28"/>
        </w:rPr>
        <w:t xml:space="preserve">определяет график заседаний </w:t>
      </w:r>
      <w:r w:rsidR="004A5EDE">
        <w:rPr>
          <w:sz w:val="28"/>
          <w:szCs w:val="28"/>
        </w:rPr>
        <w:t>К</w:t>
      </w:r>
      <w:r w:rsidR="00752801" w:rsidRPr="00A04F28">
        <w:rPr>
          <w:sz w:val="28"/>
          <w:szCs w:val="28"/>
        </w:rPr>
        <w:t>омиссии;</w:t>
      </w:r>
    </w:p>
    <w:p w14:paraId="70DEDCCF" w14:textId="43C0CF39" w:rsidR="00752801" w:rsidRPr="000E202E" w:rsidRDefault="00A04F28" w:rsidP="0062628F">
      <w:pPr>
        <w:pStyle w:val="af3"/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A5EDE">
        <w:rPr>
          <w:rFonts w:ascii="Times New Roman" w:hAnsi="Times New Roman"/>
          <w:sz w:val="28"/>
          <w:szCs w:val="28"/>
        </w:rPr>
        <w:t>1.</w:t>
      </w:r>
      <w:r w:rsidR="00752801">
        <w:rPr>
          <w:rFonts w:ascii="Times New Roman" w:hAnsi="Times New Roman"/>
          <w:sz w:val="28"/>
          <w:szCs w:val="28"/>
        </w:rPr>
        <w:t>2.</w:t>
      </w:r>
      <w:r w:rsidR="0062628F">
        <w:rPr>
          <w:rFonts w:ascii="Times New Roman" w:hAnsi="Times New Roman"/>
          <w:sz w:val="28"/>
          <w:szCs w:val="28"/>
        </w:rPr>
        <w:t>  </w:t>
      </w:r>
      <w:r w:rsidR="00752801" w:rsidRPr="000E202E">
        <w:rPr>
          <w:rFonts w:ascii="Times New Roman" w:hAnsi="Times New Roman"/>
          <w:sz w:val="28"/>
          <w:szCs w:val="28"/>
        </w:rPr>
        <w:t xml:space="preserve">ведет заседание </w:t>
      </w:r>
      <w:r w:rsidR="004A5EDE">
        <w:rPr>
          <w:rFonts w:ascii="Times New Roman" w:hAnsi="Times New Roman"/>
          <w:sz w:val="28"/>
          <w:szCs w:val="28"/>
        </w:rPr>
        <w:t>К</w:t>
      </w:r>
      <w:r w:rsidR="00752801" w:rsidRPr="000E202E">
        <w:rPr>
          <w:rFonts w:ascii="Times New Roman" w:hAnsi="Times New Roman"/>
          <w:sz w:val="28"/>
          <w:szCs w:val="28"/>
        </w:rPr>
        <w:t>омиссии;</w:t>
      </w:r>
    </w:p>
    <w:p w14:paraId="30C9D4EE" w14:textId="1AD22916" w:rsidR="00752801" w:rsidRPr="000E202E" w:rsidRDefault="00A04F28" w:rsidP="0062628F">
      <w:pPr>
        <w:pStyle w:val="af3"/>
        <w:tabs>
          <w:tab w:val="left" w:pos="993"/>
        </w:tabs>
        <w:spacing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A5EDE">
        <w:rPr>
          <w:rFonts w:ascii="Times New Roman" w:hAnsi="Times New Roman"/>
          <w:sz w:val="28"/>
          <w:szCs w:val="28"/>
        </w:rPr>
        <w:t>1.</w:t>
      </w:r>
      <w:r w:rsidR="00752801">
        <w:rPr>
          <w:rFonts w:ascii="Times New Roman" w:hAnsi="Times New Roman"/>
          <w:sz w:val="28"/>
          <w:szCs w:val="28"/>
        </w:rPr>
        <w:t>3.</w:t>
      </w:r>
      <w:r w:rsidR="0062628F">
        <w:rPr>
          <w:rFonts w:ascii="Times New Roman" w:hAnsi="Times New Roman"/>
          <w:sz w:val="28"/>
          <w:szCs w:val="28"/>
        </w:rPr>
        <w:t>  </w:t>
      </w:r>
      <w:r w:rsidR="00752801" w:rsidRPr="000E202E">
        <w:rPr>
          <w:rFonts w:ascii="Times New Roman" w:hAnsi="Times New Roman"/>
          <w:sz w:val="28"/>
          <w:szCs w:val="28"/>
        </w:rPr>
        <w:t xml:space="preserve">организует деятельность </w:t>
      </w:r>
      <w:r w:rsidR="004A5EDE">
        <w:rPr>
          <w:rFonts w:ascii="Times New Roman" w:hAnsi="Times New Roman"/>
          <w:sz w:val="28"/>
          <w:szCs w:val="28"/>
        </w:rPr>
        <w:t>К</w:t>
      </w:r>
      <w:r w:rsidR="00752801" w:rsidRPr="000E202E">
        <w:rPr>
          <w:rFonts w:ascii="Times New Roman" w:hAnsi="Times New Roman"/>
          <w:sz w:val="28"/>
          <w:szCs w:val="28"/>
        </w:rPr>
        <w:t>омиссии;</w:t>
      </w:r>
    </w:p>
    <w:p w14:paraId="29F2D32A" w14:textId="36BF0756" w:rsidR="00752801" w:rsidRDefault="00A04F28" w:rsidP="0062628F">
      <w:pPr>
        <w:pStyle w:val="af3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A5EDE">
        <w:rPr>
          <w:rFonts w:ascii="Times New Roman" w:hAnsi="Times New Roman"/>
          <w:sz w:val="28"/>
          <w:szCs w:val="28"/>
        </w:rPr>
        <w:t>1.4</w:t>
      </w:r>
      <w:r w:rsidR="00752801">
        <w:rPr>
          <w:rFonts w:ascii="Times New Roman" w:hAnsi="Times New Roman"/>
          <w:sz w:val="28"/>
          <w:szCs w:val="28"/>
        </w:rPr>
        <w:t>.</w:t>
      </w:r>
      <w:r w:rsidR="0062628F">
        <w:rPr>
          <w:rFonts w:ascii="Times New Roman" w:hAnsi="Times New Roman"/>
          <w:sz w:val="28"/>
          <w:szCs w:val="28"/>
        </w:rPr>
        <w:t>  </w:t>
      </w:r>
      <w:r w:rsidR="00752801" w:rsidRPr="000E202E">
        <w:rPr>
          <w:rFonts w:ascii="Times New Roman" w:hAnsi="Times New Roman"/>
          <w:sz w:val="28"/>
          <w:szCs w:val="28"/>
        </w:rPr>
        <w:t xml:space="preserve">подписывает решения </w:t>
      </w:r>
      <w:r w:rsidR="004A5EDE">
        <w:rPr>
          <w:rFonts w:ascii="Times New Roman" w:hAnsi="Times New Roman"/>
          <w:sz w:val="28"/>
          <w:szCs w:val="28"/>
        </w:rPr>
        <w:t>К</w:t>
      </w:r>
      <w:r w:rsidR="00752801" w:rsidRPr="000E202E">
        <w:rPr>
          <w:rFonts w:ascii="Times New Roman" w:hAnsi="Times New Roman"/>
          <w:sz w:val="28"/>
          <w:szCs w:val="28"/>
        </w:rPr>
        <w:t>омиссии</w:t>
      </w:r>
      <w:r w:rsidR="00E01DFC">
        <w:rPr>
          <w:rFonts w:ascii="Times New Roman" w:hAnsi="Times New Roman"/>
          <w:sz w:val="28"/>
          <w:szCs w:val="28"/>
        </w:rPr>
        <w:t>;</w:t>
      </w:r>
    </w:p>
    <w:p w14:paraId="7B72EA72" w14:textId="7F57C50F" w:rsidR="00752801" w:rsidRPr="00D2162A" w:rsidRDefault="00A04F28" w:rsidP="0062628F">
      <w:pPr>
        <w:pStyle w:val="af3"/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A5EDE">
        <w:rPr>
          <w:rFonts w:ascii="Times New Roman" w:hAnsi="Times New Roman"/>
          <w:sz w:val="28"/>
          <w:szCs w:val="28"/>
        </w:rPr>
        <w:t>1.5</w:t>
      </w:r>
      <w:r w:rsidR="00752801">
        <w:rPr>
          <w:rFonts w:ascii="Times New Roman" w:hAnsi="Times New Roman"/>
          <w:sz w:val="28"/>
          <w:szCs w:val="28"/>
        </w:rPr>
        <w:t>.</w:t>
      </w:r>
      <w:r w:rsidR="0062628F">
        <w:rPr>
          <w:rFonts w:ascii="Times New Roman" w:hAnsi="Times New Roman"/>
          <w:sz w:val="28"/>
          <w:szCs w:val="28"/>
        </w:rPr>
        <w:t>  </w:t>
      </w:r>
      <w:r w:rsidR="00752801" w:rsidRPr="00D2162A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="00752801" w:rsidRPr="00D21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2801" w:rsidRPr="00D2162A">
        <w:rPr>
          <w:rFonts w:ascii="Times New Roman" w:hAnsi="Times New Roman"/>
          <w:sz w:val="28"/>
          <w:szCs w:val="28"/>
        </w:rPr>
        <w:t xml:space="preserve"> выполнением решений </w:t>
      </w:r>
      <w:r w:rsidR="004A5EDE">
        <w:rPr>
          <w:rFonts w:ascii="Times New Roman" w:hAnsi="Times New Roman"/>
          <w:sz w:val="28"/>
          <w:szCs w:val="28"/>
        </w:rPr>
        <w:t>К</w:t>
      </w:r>
      <w:r w:rsidR="00752801" w:rsidRPr="00D2162A">
        <w:rPr>
          <w:rFonts w:ascii="Times New Roman" w:hAnsi="Times New Roman"/>
          <w:sz w:val="28"/>
          <w:szCs w:val="28"/>
        </w:rPr>
        <w:t>омиссии</w:t>
      </w:r>
      <w:r w:rsidR="00E01DFC">
        <w:rPr>
          <w:rFonts w:ascii="Times New Roman" w:hAnsi="Times New Roman"/>
          <w:sz w:val="28"/>
          <w:szCs w:val="28"/>
        </w:rPr>
        <w:t>.</w:t>
      </w:r>
    </w:p>
    <w:p w14:paraId="4FA2688F" w14:textId="1BE6B4E4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280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52801">
        <w:rPr>
          <w:sz w:val="28"/>
          <w:szCs w:val="28"/>
        </w:rPr>
        <w:t>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>Члены комиссии имеют право:</w:t>
      </w:r>
    </w:p>
    <w:p w14:paraId="24920A18" w14:textId="78D24838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52801">
        <w:rPr>
          <w:sz w:val="28"/>
          <w:szCs w:val="28"/>
        </w:rPr>
        <w:t>.1.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 xml:space="preserve">принимать участие в заседаниях </w:t>
      </w:r>
      <w:r w:rsidR="009048A3">
        <w:rPr>
          <w:sz w:val="28"/>
          <w:szCs w:val="28"/>
        </w:rPr>
        <w:t>К</w:t>
      </w:r>
      <w:r w:rsidR="00752801">
        <w:rPr>
          <w:sz w:val="28"/>
          <w:szCs w:val="28"/>
        </w:rPr>
        <w:t>омиссии;</w:t>
      </w:r>
    </w:p>
    <w:p w14:paraId="119A13E3" w14:textId="70724617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52801">
        <w:rPr>
          <w:sz w:val="28"/>
          <w:szCs w:val="28"/>
        </w:rPr>
        <w:t>.2.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>предоставлять свое мнение по обсуждаемому вопросу;</w:t>
      </w:r>
    </w:p>
    <w:p w14:paraId="5EF9A4C9" w14:textId="407D5625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52801">
        <w:rPr>
          <w:sz w:val="28"/>
          <w:szCs w:val="28"/>
        </w:rPr>
        <w:t>.3.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 xml:space="preserve">знакомиться с повесткой очередного заседания </w:t>
      </w:r>
      <w:r w:rsidR="00A04F28">
        <w:rPr>
          <w:sz w:val="28"/>
          <w:szCs w:val="28"/>
        </w:rPr>
        <w:t>К</w:t>
      </w:r>
      <w:r w:rsidR="00752801">
        <w:rPr>
          <w:sz w:val="28"/>
          <w:szCs w:val="28"/>
        </w:rPr>
        <w:t>омиссии, материалами, выносимыми на рассмотрение;</w:t>
      </w:r>
    </w:p>
    <w:p w14:paraId="2A338B23" w14:textId="6B15D2F7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52801">
        <w:rPr>
          <w:sz w:val="28"/>
          <w:szCs w:val="28"/>
        </w:rPr>
        <w:t>.4.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 xml:space="preserve">вносить и обосновывать предложения, давать пояснения, задавать </w:t>
      </w:r>
      <w:r w:rsidR="00E01DFC">
        <w:rPr>
          <w:sz w:val="28"/>
          <w:szCs w:val="28"/>
        </w:rPr>
        <w:t xml:space="preserve">вопросы </w:t>
      </w:r>
      <w:r w:rsidR="00752801">
        <w:rPr>
          <w:sz w:val="28"/>
          <w:szCs w:val="28"/>
        </w:rPr>
        <w:t>и</w:t>
      </w:r>
      <w:r w:rsidR="00E01DFC">
        <w:rPr>
          <w:sz w:val="28"/>
          <w:szCs w:val="28"/>
        </w:rPr>
        <w:t> </w:t>
      </w:r>
      <w:r w:rsidR="00752801">
        <w:rPr>
          <w:sz w:val="28"/>
          <w:szCs w:val="28"/>
        </w:rPr>
        <w:t>отвечать на вопросы других членов комиссии в ходе заседания;</w:t>
      </w:r>
    </w:p>
    <w:p w14:paraId="166D8892" w14:textId="0164A586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752801">
        <w:rPr>
          <w:sz w:val="28"/>
          <w:szCs w:val="28"/>
        </w:rPr>
        <w:t>.5.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 xml:space="preserve">голосовать по вопросам, выносимым на рассмотрение </w:t>
      </w:r>
      <w:r w:rsidR="009048A3">
        <w:rPr>
          <w:sz w:val="28"/>
          <w:szCs w:val="28"/>
        </w:rPr>
        <w:t>К</w:t>
      </w:r>
      <w:r w:rsidR="00752801">
        <w:rPr>
          <w:sz w:val="28"/>
          <w:szCs w:val="28"/>
        </w:rPr>
        <w:t>омиссии.</w:t>
      </w:r>
    </w:p>
    <w:p w14:paraId="031D0E21" w14:textId="43564579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2801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52801">
        <w:rPr>
          <w:sz w:val="28"/>
          <w:szCs w:val="28"/>
        </w:rPr>
        <w:t>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 xml:space="preserve">Член </w:t>
      </w:r>
      <w:r w:rsidR="00E01DFC">
        <w:rPr>
          <w:sz w:val="28"/>
          <w:szCs w:val="28"/>
        </w:rPr>
        <w:t>К</w:t>
      </w:r>
      <w:r w:rsidR="00752801">
        <w:rPr>
          <w:sz w:val="28"/>
          <w:szCs w:val="28"/>
        </w:rPr>
        <w:t>омиссии обязан:</w:t>
      </w:r>
    </w:p>
    <w:p w14:paraId="0CB3A73D" w14:textId="3A168FE4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52801">
        <w:rPr>
          <w:sz w:val="28"/>
          <w:szCs w:val="28"/>
        </w:rPr>
        <w:t>.1.</w:t>
      </w:r>
      <w:r w:rsidR="0062628F">
        <w:rPr>
          <w:sz w:val="28"/>
          <w:szCs w:val="28"/>
        </w:rPr>
        <w:t>  </w:t>
      </w:r>
      <w:r w:rsidR="00A04F28">
        <w:rPr>
          <w:sz w:val="28"/>
          <w:szCs w:val="28"/>
        </w:rPr>
        <w:t>лично</w:t>
      </w:r>
      <w:r w:rsidR="00752801">
        <w:rPr>
          <w:sz w:val="28"/>
          <w:szCs w:val="28"/>
        </w:rPr>
        <w:t xml:space="preserve"> участвовать в заседаниях </w:t>
      </w:r>
      <w:r w:rsidR="009048A3">
        <w:rPr>
          <w:sz w:val="28"/>
          <w:szCs w:val="28"/>
        </w:rPr>
        <w:t>К</w:t>
      </w:r>
      <w:r w:rsidR="00752801">
        <w:rPr>
          <w:sz w:val="28"/>
          <w:szCs w:val="28"/>
        </w:rPr>
        <w:t>омиссии;</w:t>
      </w:r>
    </w:p>
    <w:p w14:paraId="632378D2" w14:textId="5645D477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52801">
        <w:rPr>
          <w:sz w:val="28"/>
          <w:szCs w:val="28"/>
        </w:rPr>
        <w:t>.2.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>при обсуждении вопросов и обоснованности своей позиции по</w:t>
      </w:r>
      <w:r w:rsidR="00E01DFC">
        <w:rPr>
          <w:sz w:val="28"/>
          <w:szCs w:val="28"/>
        </w:rPr>
        <w:t>  </w:t>
      </w:r>
      <w:r w:rsidR="00752801">
        <w:rPr>
          <w:sz w:val="28"/>
          <w:szCs w:val="28"/>
        </w:rPr>
        <w:t>выносимым решениям комиссии руководствоваться законодательством Российской Федерации, Пермского края, муниципальными правовыми актами;</w:t>
      </w:r>
    </w:p>
    <w:p w14:paraId="62DF00D2" w14:textId="0CD355AB" w:rsidR="00752801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752801">
        <w:rPr>
          <w:sz w:val="28"/>
          <w:szCs w:val="28"/>
        </w:rPr>
        <w:t>.3.</w:t>
      </w:r>
      <w:r w:rsidR="0062628F">
        <w:rPr>
          <w:sz w:val="28"/>
          <w:szCs w:val="28"/>
        </w:rPr>
        <w:t>  </w:t>
      </w:r>
      <w:r w:rsidR="00752801">
        <w:rPr>
          <w:sz w:val="28"/>
          <w:szCs w:val="28"/>
        </w:rPr>
        <w:t xml:space="preserve">исполнять решения и поручения, отраженные в протоколах заседания </w:t>
      </w:r>
      <w:r>
        <w:rPr>
          <w:sz w:val="28"/>
          <w:szCs w:val="28"/>
        </w:rPr>
        <w:t>К</w:t>
      </w:r>
      <w:r w:rsidR="00752801">
        <w:rPr>
          <w:sz w:val="28"/>
          <w:szCs w:val="28"/>
        </w:rPr>
        <w:t>омиссии.</w:t>
      </w:r>
    </w:p>
    <w:p w14:paraId="141D80FB" w14:textId="77777777" w:rsidR="00B04F6D" w:rsidRDefault="00B04F6D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45E1569F" w14:textId="7847E6D2" w:rsidR="003A4617" w:rsidRPr="00B04F6D" w:rsidRDefault="00D85D4C" w:rsidP="00E01DFC">
      <w:pPr>
        <w:spacing w:line="360" w:lineRule="exact"/>
        <w:jc w:val="center"/>
        <w:outlineLvl w:val="0"/>
        <w:rPr>
          <w:b/>
          <w:sz w:val="28"/>
          <w:szCs w:val="28"/>
        </w:rPr>
      </w:pPr>
      <w:bookmarkStart w:id="4" w:name="bookmark7"/>
      <w:r w:rsidRPr="00B04F6D">
        <w:rPr>
          <w:b/>
          <w:sz w:val="28"/>
          <w:szCs w:val="28"/>
          <w:lang w:val="en-US"/>
        </w:rPr>
        <w:t>VI</w:t>
      </w:r>
      <w:r w:rsidR="003A4617" w:rsidRPr="00B04F6D">
        <w:rPr>
          <w:b/>
          <w:sz w:val="28"/>
          <w:szCs w:val="28"/>
        </w:rPr>
        <w:t>. Организация деятельности Комиссии</w:t>
      </w:r>
      <w:bookmarkEnd w:id="4"/>
    </w:p>
    <w:p w14:paraId="0F9311C7" w14:textId="77777777" w:rsidR="00D85D4C" w:rsidRPr="00B04F6D" w:rsidRDefault="00D85D4C" w:rsidP="0062628F">
      <w:pPr>
        <w:spacing w:line="360" w:lineRule="exact"/>
        <w:ind w:firstLine="709"/>
        <w:outlineLvl w:val="0"/>
        <w:rPr>
          <w:sz w:val="28"/>
          <w:szCs w:val="28"/>
        </w:rPr>
      </w:pPr>
    </w:p>
    <w:p w14:paraId="70C4E23B" w14:textId="29FCAFAC" w:rsidR="003A4617" w:rsidRDefault="004A5EDE" w:rsidP="0062628F">
      <w:pPr>
        <w:tabs>
          <w:tab w:val="left" w:pos="1234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617">
        <w:rPr>
          <w:sz w:val="28"/>
          <w:szCs w:val="28"/>
        </w:rPr>
        <w:t>.1.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Материалы, подлежащие рассмотрению Комиссией, предварительно изучаются председателем Комиссии или по его поручению заместителем председателя, который принимает одно из следующих решений:</w:t>
      </w:r>
    </w:p>
    <w:p w14:paraId="4C27F4C8" w14:textId="4574B71F" w:rsidR="003A4617" w:rsidRDefault="004A5EDE" w:rsidP="0062628F">
      <w:pPr>
        <w:tabs>
          <w:tab w:val="left" w:pos="87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617">
        <w:rPr>
          <w:sz w:val="28"/>
          <w:szCs w:val="28"/>
        </w:rPr>
        <w:t>.1.1.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рассмотреть материалы на заседании Комиссии;</w:t>
      </w:r>
    </w:p>
    <w:p w14:paraId="33E68688" w14:textId="6DC36C5B" w:rsidR="003A4617" w:rsidRDefault="004A5EDE" w:rsidP="0062628F">
      <w:pPr>
        <w:tabs>
          <w:tab w:val="left" w:pos="88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A4617">
        <w:rPr>
          <w:sz w:val="28"/>
          <w:szCs w:val="28"/>
        </w:rPr>
        <w:t>.1.2.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провести дополнительную проверку материалов.</w:t>
      </w:r>
    </w:p>
    <w:p w14:paraId="2DC3DC22" w14:textId="70B1C40E" w:rsidR="003A4617" w:rsidRDefault="004A5EDE" w:rsidP="0062628F">
      <w:pPr>
        <w:tabs>
          <w:tab w:val="left" w:pos="121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617">
        <w:rPr>
          <w:sz w:val="28"/>
          <w:szCs w:val="28"/>
        </w:rPr>
        <w:t>.2.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Заседания Комиссии проводятся по мере необходимости.</w:t>
      </w:r>
    </w:p>
    <w:p w14:paraId="4DE0DE31" w14:textId="1DD997F3" w:rsidR="003A4617" w:rsidRDefault="004A5EDE" w:rsidP="0062628F">
      <w:pPr>
        <w:tabs>
          <w:tab w:val="left" w:pos="134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617">
        <w:rPr>
          <w:sz w:val="28"/>
          <w:szCs w:val="28"/>
        </w:rPr>
        <w:t>.3.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Ответственный секретарь Комиссии проводит предварительную подготовку материалов к рассмотрению на заседании Комиссии, приглашает членов Комиссии на заседание Комиссии, готовит проекты решений Комиссии, ведет протокол заседания Комиссии.</w:t>
      </w:r>
    </w:p>
    <w:p w14:paraId="46B8CF79" w14:textId="054B42A6" w:rsidR="003A4617" w:rsidRDefault="004A5EDE" w:rsidP="0062628F">
      <w:pPr>
        <w:tabs>
          <w:tab w:val="left" w:pos="132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617">
        <w:rPr>
          <w:sz w:val="28"/>
          <w:szCs w:val="28"/>
        </w:rPr>
        <w:t>.4.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Заседание Комиссии ведет председатель Комиссии или по его поручению заместитель председателя Комиссии.</w:t>
      </w:r>
    </w:p>
    <w:p w14:paraId="3C5D300A" w14:textId="01E83816" w:rsidR="00992B5B" w:rsidRPr="00C75074" w:rsidRDefault="004A5EDE" w:rsidP="0062628F">
      <w:pPr>
        <w:tabs>
          <w:tab w:val="left" w:pos="121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617">
        <w:rPr>
          <w:sz w:val="28"/>
          <w:szCs w:val="28"/>
        </w:rPr>
        <w:t>.5.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 xml:space="preserve">Решение Комиссии оформляется протоколом, который подписывается председателем Комиссии, при его отсутствии </w:t>
      </w:r>
      <w:r w:rsidR="00E01DFC">
        <w:rPr>
          <w:sz w:val="28"/>
          <w:szCs w:val="28"/>
        </w:rPr>
        <w:t xml:space="preserve">– </w:t>
      </w:r>
      <w:r w:rsidR="003A4617">
        <w:rPr>
          <w:sz w:val="28"/>
          <w:szCs w:val="28"/>
        </w:rPr>
        <w:t xml:space="preserve">заместителем председателя, и ответственным </w:t>
      </w:r>
      <w:r w:rsidR="003A4617" w:rsidRPr="00C75074">
        <w:rPr>
          <w:sz w:val="28"/>
          <w:szCs w:val="28"/>
        </w:rPr>
        <w:t>секретарем.</w:t>
      </w:r>
      <w:r w:rsidR="00C75074" w:rsidRPr="00C75074">
        <w:rPr>
          <w:sz w:val="28"/>
          <w:szCs w:val="28"/>
        </w:rPr>
        <w:t xml:space="preserve"> </w:t>
      </w:r>
      <w:r w:rsidR="00992B5B" w:rsidRPr="00C75074">
        <w:rPr>
          <w:sz w:val="28"/>
          <w:szCs w:val="28"/>
        </w:rPr>
        <w:t>Срок оформления протокола не</w:t>
      </w:r>
      <w:r w:rsidR="00E01DFC">
        <w:rPr>
          <w:sz w:val="28"/>
          <w:szCs w:val="28"/>
        </w:rPr>
        <w:t> </w:t>
      </w:r>
      <w:r w:rsidR="00992B5B" w:rsidRPr="00C75074">
        <w:rPr>
          <w:sz w:val="28"/>
          <w:szCs w:val="28"/>
        </w:rPr>
        <w:t xml:space="preserve">может превышать </w:t>
      </w:r>
      <w:r w:rsidR="00C75074" w:rsidRPr="00C75074">
        <w:rPr>
          <w:sz w:val="28"/>
          <w:szCs w:val="28"/>
        </w:rPr>
        <w:t>5 рабочих</w:t>
      </w:r>
      <w:r w:rsidR="00992B5B" w:rsidRPr="00C75074">
        <w:rPr>
          <w:sz w:val="28"/>
          <w:szCs w:val="28"/>
        </w:rPr>
        <w:t xml:space="preserve"> дней со дня заседания </w:t>
      </w:r>
      <w:r w:rsidR="00C75074">
        <w:rPr>
          <w:sz w:val="28"/>
          <w:szCs w:val="28"/>
        </w:rPr>
        <w:t>К</w:t>
      </w:r>
      <w:r w:rsidR="00992B5B" w:rsidRPr="00C75074">
        <w:rPr>
          <w:sz w:val="28"/>
          <w:szCs w:val="28"/>
        </w:rPr>
        <w:t>омиссии.</w:t>
      </w:r>
    </w:p>
    <w:p w14:paraId="778ADA8E" w14:textId="3A387D3B" w:rsidR="003A4617" w:rsidRDefault="004A5EDE" w:rsidP="0062628F">
      <w:pPr>
        <w:tabs>
          <w:tab w:val="left" w:pos="1278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A4617">
        <w:rPr>
          <w:sz w:val="28"/>
          <w:szCs w:val="28"/>
        </w:rPr>
        <w:t>.6.</w:t>
      </w:r>
      <w:r w:rsidR="0062628F">
        <w:rPr>
          <w:sz w:val="28"/>
          <w:szCs w:val="28"/>
        </w:rPr>
        <w:t>  </w:t>
      </w:r>
      <w:r w:rsidR="003A4617">
        <w:rPr>
          <w:sz w:val="28"/>
          <w:szCs w:val="28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При</w:t>
      </w:r>
      <w:r w:rsidR="00E01DFC">
        <w:rPr>
          <w:sz w:val="28"/>
          <w:szCs w:val="28"/>
        </w:rPr>
        <w:t>    </w:t>
      </w:r>
      <w:r w:rsidR="003A4617">
        <w:rPr>
          <w:sz w:val="28"/>
          <w:szCs w:val="28"/>
        </w:rPr>
        <w:t>равенстве голосов членов Комиссии голос председательствующего на</w:t>
      </w:r>
      <w:r w:rsidR="00E01DFC">
        <w:rPr>
          <w:sz w:val="28"/>
          <w:szCs w:val="28"/>
        </w:rPr>
        <w:t> </w:t>
      </w:r>
      <w:r w:rsidR="003A4617">
        <w:rPr>
          <w:sz w:val="28"/>
          <w:szCs w:val="28"/>
        </w:rPr>
        <w:t>заседании Комиссии является решающим.</w:t>
      </w:r>
    </w:p>
    <w:p w14:paraId="025765D5" w14:textId="58DEB5B8" w:rsidR="000E4ACA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4ACA">
        <w:rPr>
          <w:sz w:val="28"/>
          <w:szCs w:val="28"/>
        </w:rPr>
        <w:t>.7.</w:t>
      </w:r>
      <w:r w:rsidR="0062628F">
        <w:rPr>
          <w:sz w:val="28"/>
          <w:szCs w:val="28"/>
        </w:rPr>
        <w:t>  </w:t>
      </w:r>
      <w:r w:rsidR="000E4ACA">
        <w:rPr>
          <w:sz w:val="28"/>
          <w:szCs w:val="28"/>
        </w:rPr>
        <w:t xml:space="preserve">Ответственный секретарь уведомляет заявителя </w:t>
      </w:r>
      <w:r w:rsidR="009048A3">
        <w:rPr>
          <w:sz w:val="28"/>
          <w:szCs w:val="28"/>
        </w:rPr>
        <w:t>о результатах рассмотрения материалов по обращению граждан, по запросам государственных и муниципальных органов о предоставлении комплексной и</w:t>
      </w:r>
      <w:r w:rsidR="00E01DFC">
        <w:rPr>
          <w:sz w:val="28"/>
          <w:szCs w:val="28"/>
        </w:rPr>
        <w:t>   </w:t>
      </w:r>
      <w:r w:rsidR="009048A3">
        <w:rPr>
          <w:sz w:val="28"/>
          <w:szCs w:val="28"/>
        </w:rPr>
        <w:t xml:space="preserve">экстренной помощи </w:t>
      </w:r>
      <w:r w:rsidR="000E4ACA">
        <w:rPr>
          <w:sz w:val="28"/>
          <w:szCs w:val="28"/>
        </w:rPr>
        <w:t>в течение 3 рабочих дней со дня подписания председателем Комиссии протокола.</w:t>
      </w:r>
    </w:p>
    <w:p w14:paraId="0971B98B" w14:textId="0B6FAF94" w:rsidR="00EB41D2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41D2">
        <w:rPr>
          <w:sz w:val="28"/>
          <w:szCs w:val="28"/>
        </w:rPr>
        <w:t>.8.</w:t>
      </w:r>
      <w:r w:rsidR="0062628F">
        <w:rPr>
          <w:sz w:val="28"/>
          <w:szCs w:val="28"/>
        </w:rPr>
        <w:t>  </w:t>
      </w:r>
      <w:r>
        <w:rPr>
          <w:sz w:val="28"/>
          <w:szCs w:val="28"/>
        </w:rPr>
        <w:t>Ответственный с</w:t>
      </w:r>
      <w:r w:rsidR="00EB41D2">
        <w:rPr>
          <w:sz w:val="28"/>
          <w:szCs w:val="28"/>
        </w:rPr>
        <w:t xml:space="preserve">екретарь Комиссии организует </w:t>
      </w:r>
      <w:proofErr w:type="gramStart"/>
      <w:r w:rsidR="00EB41D2">
        <w:rPr>
          <w:sz w:val="28"/>
          <w:szCs w:val="28"/>
        </w:rPr>
        <w:t>контроль за</w:t>
      </w:r>
      <w:proofErr w:type="gramEnd"/>
      <w:r w:rsidR="00E01DFC">
        <w:rPr>
          <w:sz w:val="28"/>
          <w:szCs w:val="28"/>
        </w:rPr>
        <w:t> </w:t>
      </w:r>
      <w:r w:rsidR="00EB41D2">
        <w:rPr>
          <w:sz w:val="28"/>
          <w:szCs w:val="28"/>
        </w:rPr>
        <w:t>выполнением решений Комиссии и информирует председателя Комиссии об</w:t>
      </w:r>
      <w:r w:rsidR="00E01DFC">
        <w:rPr>
          <w:sz w:val="28"/>
          <w:szCs w:val="28"/>
        </w:rPr>
        <w:t> </w:t>
      </w:r>
      <w:r w:rsidR="00EB41D2">
        <w:rPr>
          <w:sz w:val="28"/>
          <w:szCs w:val="28"/>
        </w:rPr>
        <w:t>исполнении принятых решений.</w:t>
      </w:r>
    </w:p>
    <w:p w14:paraId="4A66DA29" w14:textId="0673497B" w:rsidR="00EB41D2" w:rsidRDefault="004A5EDE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4ACA">
        <w:rPr>
          <w:sz w:val="28"/>
          <w:szCs w:val="28"/>
        </w:rPr>
        <w:t>.</w:t>
      </w:r>
      <w:r w:rsidR="00EB41D2">
        <w:rPr>
          <w:sz w:val="28"/>
          <w:szCs w:val="28"/>
        </w:rPr>
        <w:t>9</w:t>
      </w:r>
      <w:r w:rsidR="002F5D47">
        <w:rPr>
          <w:sz w:val="28"/>
          <w:szCs w:val="28"/>
        </w:rPr>
        <w:t>.</w:t>
      </w:r>
      <w:r w:rsidR="0062628F">
        <w:rPr>
          <w:sz w:val="28"/>
          <w:szCs w:val="28"/>
        </w:rPr>
        <w:t>  </w:t>
      </w:r>
      <w:r w:rsidR="002F5D47">
        <w:rPr>
          <w:sz w:val="28"/>
          <w:szCs w:val="28"/>
        </w:rPr>
        <w:t xml:space="preserve">Материалы, рассмотренные комиссией, и решения Комиссии хранятся в управлении социального развития </w:t>
      </w:r>
      <w:r w:rsidR="00992B5B">
        <w:rPr>
          <w:sz w:val="28"/>
          <w:szCs w:val="28"/>
        </w:rPr>
        <w:t xml:space="preserve">администрации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992B5B">
        <w:rPr>
          <w:sz w:val="28"/>
          <w:szCs w:val="28"/>
        </w:rPr>
        <w:t xml:space="preserve"> </w:t>
      </w:r>
      <w:r w:rsidR="002F5D47">
        <w:rPr>
          <w:sz w:val="28"/>
          <w:szCs w:val="28"/>
        </w:rPr>
        <w:t xml:space="preserve">в установленном порядке. </w:t>
      </w:r>
    </w:p>
    <w:p w14:paraId="27F2A816" w14:textId="3B4D253F" w:rsidR="002C163F" w:rsidRPr="009048A3" w:rsidRDefault="009D3563" w:rsidP="0062628F">
      <w:pPr>
        <w:shd w:val="clear" w:color="auto" w:fill="FFFFFF"/>
        <w:spacing w:line="360" w:lineRule="exact"/>
        <w:ind w:firstLine="708"/>
        <w:jc w:val="both"/>
        <w:rPr>
          <w:sz w:val="28"/>
          <w:szCs w:val="28"/>
        </w:rPr>
      </w:pPr>
      <w:r w:rsidRPr="009048A3">
        <w:rPr>
          <w:sz w:val="28"/>
          <w:szCs w:val="28"/>
        </w:rPr>
        <w:t>6</w:t>
      </w:r>
      <w:r w:rsidR="002C163F" w:rsidRPr="009048A3">
        <w:rPr>
          <w:sz w:val="28"/>
          <w:szCs w:val="28"/>
        </w:rPr>
        <w:t>.10.</w:t>
      </w:r>
      <w:r w:rsidR="0062628F">
        <w:rPr>
          <w:sz w:val="28"/>
          <w:szCs w:val="28"/>
        </w:rPr>
        <w:t>  </w:t>
      </w:r>
      <w:r w:rsidR="002C163F" w:rsidRPr="009048A3">
        <w:rPr>
          <w:sz w:val="28"/>
          <w:szCs w:val="28"/>
        </w:rPr>
        <w:t>В заседании Комиссии вправе принимать</w:t>
      </w:r>
      <w:r w:rsidR="00471919" w:rsidRPr="009048A3">
        <w:rPr>
          <w:sz w:val="28"/>
          <w:szCs w:val="28"/>
        </w:rPr>
        <w:t xml:space="preserve"> у</w:t>
      </w:r>
      <w:r w:rsidR="002C163F" w:rsidRPr="009048A3">
        <w:rPr>
          <w:sz w:val="28"/>
          <w:szCs w:val="28"/>
        </w:rPr>
        <w:t xml:space="preserve">частие приглашенные представители </w:t>
      </w:r>
      <w:r w:rsidR="00471919" w:rsidRPr="009048A3">
        <w:rPr>
          <w:sz w:val="28"/>
          <w:szCs w:val="28"/>
        </w:rPr>
        <w:t xml:space="preserve">функциональных и территориальных органов администрации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471919" w:rsidRPr="009048A3">
        <w:rPr>
          <w:sz w:val="28"/>
          <w:szCs w:val="28"/>
        </w:rPr>
        <w:t xml:space="preserve">, </w:t>
      </w:r>
      <w:r w:rsidR="002C163F" w:rsidRPr="009048A3">
        <w:rPr>
          <w:sz w:val="28"/>
          <w:szCs w:val="28"/>
        </w:rPr>
        <w:t>муниципальных учреждений</w:t>
      </w:r>
      <w:r w:rsidR="00471919" w:rsidRPr="009048A3">
        <w:rPr>
          <w:sz w:val="28"/>
          <w:szCs w:val="28"/>
        </w:rPr>
        <w:t xml:space="preserve"> </w:t>
      </w:r>
      <w:r w:rsidR="00C75074">
        <w:rPr>
          <w:sz w:val="28"/>
          <w:szCs w:val="28"/>
        </w:rPr>
        <w:t>Пермского муниципального округа Пермского края</w:t>
      </w:r>
      <w:r w:rsidR="002C163F" w:rsidRPr="009048A3">
        <w:rPr>
          <w:sz w:val="28"/>
          <w:szCs w:val="28"/>
        </w:rPr>
        <w:t>, представители общественных организаций, имеющие отношение к обсуждаемому вопросу.</w:t>
      </w:r>
    </w:p>
    <w:p w14:paraId="6AB5389C" w14:textId="5D0A23CE" w:rsidR="009D3563" w:rsidRDefault="009D3563" w:rsidP="0062628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48A3">
        <w:rPr>
          <w:sz w:val="28"/>
          <w:szCs w:val="28"/>
        </w:rPr>
        <w:t>6.11.</w:t>
      </w:r>
      <w:r w:rsidR="0062628F">
        <w:rPr>
          <w:sz w:val="28"/>
          <w:szCs w:val="28"/>
        </w:rPr>
        <w:t>  </w:t>
      </w:r>
      <w:r w:rsidRPr="009048A3">
        <w:rPr>
          <w:sz w:val="28"/>
          <w:szCs w:val="28"/>
        </w:rPr>
        <w:t xml:space="preserve">Организационно-техническое обеспечение деятельности </w:t>
      </w:r>
      <w:r>
        <w:rPr>
          <w:sz w:val="28"/>
          <w:szCs w:val="28"/>
        </w:rPr>
        <w:t xml:space="preserve">Комиссии возлагается на управление социального развития администрации </w:t>
      </w:r>
      <w:r w:rsidR="00C75074">
        <w:rPr>
          <w:sz w:val="28"/>
          <w:szCs w:val="28"/>
        </w:rPr>
        <w:t>Пермского муниципального округа Пермского края</w:t>
      </w:r>
      <w:r>
        <w:rPr>
          <w:sz w:val="28"/>
          <w:szCs w:val="28"/>
        </w:rPr>
        <w:t>.</w:t>
      </w:r>
    </w:p>
    <w:p w14:paraId="173244F3" w14:textId="1D9C450A" w:rsidR="00B3678D" w:rsidRDefault="00B3678D" w:rsidP="00A04F28">
      <w:pPr>
        <w:tabs>
          <w:tab w:val="right" w:pos="9923"/>
        </w:tabs>
        <w:spacing w:line="360" w:lineRule="exact"/>
        <w:ind w:firstLine="709"/>
        <w:jc w:val="both"/>
        <w:rPr>
          <w:sz w:val="28"/>
          <w:szCs w:val="28"/>
        </w:rPr>
      </w:pPr>
    </w:p>
    <w:p w14:paraId="1003A472" w14:textId="65B63733" w:rsidR="003A4617" w:rsidRDefault="003A4617" w:rsidP="00E01DFC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14:paraId="2C0CF6BA" w14:textId="77777777" w:rsidR="00E01DFC" w:rsidRDefault="003A4617" w:rsidP="00E01DFC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14:paraId="5435591C" w14:textId="3462BD40" w:rsidR="00455E79" w:rsidRDefault="003A4617" w:rsidP="00E01DFC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5074">
        <w:rPr>
          <w:sz w:val="28"/>
          <w:szCs w:val="28"/>
        </w:rPr>
        <w:t xml:space="preserve">Пермского муниципального округа </w:t>
      </w:r>
    </w:p>
    <w:p w14:paraId="55452984" w14:textId="2F8168DA" w:rsidR="003A4617" w:rsidRDefault="003C1661" w:rsidP="00E01DFC">
      <w:pPr>
        <w:tabs>
          <w:tab w:val="right" w:pos="992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E01DFC">
        <w:rPr>
          <w:sz w:val="28"/>
          <w:szCs w:val="28"/>
        </w:rPr>
        <w:t xml:space="preserve"> </w:t>
      </w:r>
      <w:r w:rsidR="000C41F0">
        <w:rPr>
          <w:sz w:val="28"/>
          <w:szCs w:val="28"/>
        </w:rPr>
        <w:t>24.01.2023</w:t>
      </w:r>
      <w:r>
        <w:rPr>
          <w:sz w:val="28"/>
          <w:szCs w:val="28"/>
        </w:rPr>
        <w:t xml:space="preserve"> № </w:t>
      </w:r>
      <w:bookmarkStart w:id="5" w:name="_GoBack"/>
      <w:bookmarkEnd w:id="5"/>
      <w:r w:rsidR="000C41F0" w:rsidRPr="000C41F0">
        <w:rPr>
          <w:sz w:val="28"/>
          <w:szCs w:val="28"/>
        </w:rPr>
        <w:t>СЭД-2023-299-01-01-07.С-25</w:t>
      </w:r>
    </w:p>
    <w:p w14:paraId="5956A1D8" w14:textId="77777777" w:rsidR="003A4617" w:rsidRDefault="003A4617" w:rsidP="00E01DFC">
      <w:pPr>
        <w:tabs>
          <w:tab w:val="right" w:pos="9923"/>
        </w:tabs>
        <w:spacing w:line="240" w:lineRule="exact"/>
        <w:jc w:val="right"/>
        <w:rPr>
          <w:sz w:val="28"/>
          <w:szCs w:val="28"/>
        </w:rPr>
      </w:pPr>
    </w:p>
    <w:p w14:paraId="6B8BB3BB" w14:textId="77777777" w:rsidR="003A4617" w:rsidRDefault="003A4617" w:rsidP="00E01DFC">
      <w:pPr>
        <w:tabs>
          <w:tab w:val="right" w:pos="9923"/>
        </w:tabs>
        <w:spacing w:line="240" w:lineRule="exact"/>
        <w:jc w:val="center"/>
        <w:rPr>
          <w:sz w:val="28"/>
          <w:szCs w:val="28"/>
        </w:rPr>
      </w:pPr>
    </w:p>
    <w:p w14:paraId="697B0C16" w14:textId="2D281F05" w:rsidR="003A4617" w:rsidRDefault="003C1661" w:rsidP="00E01DFC">
      <w:pPr>
        <w:tabs>
          <w:tab w:val="right" w:pos="9923"/>
        </w:tabs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14:paraId="308B8B46" w14:textId="571CC7CB" w:rsidR="003A4617" w:rsidRDefault="003A4617" w:rsidP="00E01DFC">
      <w:pPr>
        <w:tabs>
          <w:tab w:val="righ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комиссии по оказанию комплексной и экстренной помощи жителям </w:t>
      </w:r>
      <w:r w:rsidR="00C75074">
        <w:rPr>
          <w:b/>
          <w:sz w:val="28"/>
          <w:szCs w:val="28"/>
        </w:rPr>
        <w:t>Пермского муниципального округа Пермского края</w:t>
      </w:r>
      <w:r>
        <w:rPr>
          <w:b/>
          <w:sz w:val="28"/>
          <w:szCs w:val="28"/>
        </w:rPr>
        <w:t xml:space="preserve">, оказавшимся в кризисной жизненной ситуации </w:t>
      </w:r>
    </w:p>
    <w:p w14:paraId="746AC9C1" w14:textId="77777777" w:rsidR="003A4617" w:rsidRDefault="003A4617" w:rsidP="00E01DFC">
      <w:pPr>
        <w:tabs>
          <w:tab w:val="right" w:pos="9923"/>
        </w:tabs>
        <w:spacing w:line="240" w:lineRule="exact"/>
        <w:jc w:val="center"/>
        <w:rPr>
          <w:b/>
          <w:sz w:val="28"/>
          <w:szCs w:val="28"/>
        </w:rPr>
      </w:pPr>
    </w:p>
    <w:p w14:paraId="50D3389D" w14:textId="77777777" w:rsidR="00E01DFC" w:rsidRDefault="00E01DFC" w:rsidP="00E01DFC">
      <w:pPr>
        <w:tabs>
          <w:tab w:val="right" w:pos="9923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6946"/>
      </w:tblGrid>
      <w:tr w:rsidR="00E01DFC" w14:paraId="68A2D984" w14:textId="77777777" w:rsidTr="009F0CAA">
        <w:trPr>
          <w:trHeight w:val="1466"/>
        </w:trPr>
        <w:tc>
          <w:tcPr>
            <w:tcW w:w="2376" w:type="dxa"/>
          </w:tcPr>
          <w:p w14:paraId="0B7BD8AB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  <w:r w:rsidRPr="00691C02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14:paraId="2933C9E0" w14:textId="77777777" w:rsidR="00E01DFC" w:rsidRPr="00691C02" w:rsidRDefault="00E01DFC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1435CDE6" w14:textId="77777777" w:rsidR="00E01DFC" w:rsidRDefault="00E01DFC" w:rsidP="002205E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01DFC">
              <w:rPr>
                <w:sz w:val="28"/>
                <w:szCs w:val="28"/>
              </w:rPr>
              <w:t>аместитель главы администрации Пермского муниципального округа Пермского края, возглавляющий функционально-целевой блок «Социальная политика»</w:t>
            </w:r>
          </w:p>
          <w:p w14:paraId="42D4613B" w14:textId="574EE51E" w:rsidR="002205E6" w:rsidRPr="00691C02" w:rsidRDefault="002205E6" w:rsidP="002205E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E01DFC" w14:paraId="04BA7046" w14:textId="77777777" w:rsidTr="009F0CAA">
        <w:trPr>
          <w:trHeight w:val="1466"/>
        </w:trPr>
        <w:tc>
          <w:tcPr>
            <w:tcW w:w="2376" w:type="dxa"/>
          </w:tcPr>
          <w:p w14:paraId="1F106728" w14:textId="4F883625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09" w:type="dxa"/>
          </w:tcPr>
          <w:p w14:paraId="5352367B" w14:textId="4FD436E8" w:rsidR="00E01DFC" w:rsidRDefault="00E01DFC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6F289A10" w14:textId="77777777" w:rsidR="00E01DFC" w:rsidRDefault="00E01DFC" w:rsidP="002205E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01DFC">
              <w:rPr>
                <w:sz w:val="28"/>
                <w:szCs w:val="28"/>
              </w:rPr>
              <w:t>аместитель главы администрации Пермского муниципального округа Пермского края, начальник управления территориальной безопасности администрации Пермского муниципального округа Пермского края</w:t>
            </w:r>
          </w:p>
          <w:p w14:paraId="1400FB6E" w14:textId="797670D9" w:rsidR="002205E6" w:rsidRDefault="002205E6" w:rsidP="002205E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E01DFC" w14:paraId="6AEDF6A2" w14:textId="77777777" w:rsidTr="002205E6">
        <w:trPr>
          <w:trHeight w:val="1154"/>
        </w:trPr>
        <w:tc>
          <w:tcPr>
            <w:tcW w:w="2376" w:type="dxa"/>
          </w:tcPr>
          <w:p w14:paraId="4A7F88ED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  <w:r w:rsidRPr="00691C02">
              <w:rPr>
                <w:sz w:val="28"/>
                <w:szCs w:val="28"/>
              </w:rPr>
              <w:t>Секретарь 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09" w:type="dxa"/>
          </w:tcPr>
          <w:p w14:paraId="19B4BC20" w14:textId="77777777" w:rsidR="00E01DFC" w:rsidRDefault="00E01DFC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03AB49C8" w14:textId="77777777" w:rsidR="00E01DFC" w:rsidRDefault="00E01DFC" w:rsidP="002205E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социальной политики управления социального развития администрации Пермского муниципального округа Пермского края</w:t>
            </w:r>
          </w:p>
          <w:p w14:paraId="45A1CACD" w14:textId="215749FD" w:rsidR="002205E6" w:rsidRPr="00691C02" w:rsidRDefault="002205E6" w:rsidP="002205E6">
            <w:pPr>
              <w:spacing w:line="360" w:lineRule="exact"/>
              <w:ind w:right="176"/>
              <w:jc w:val="both"/>
              <w:rPr>
                <w:sz w:val="28"/>
                <w:szCs w:val="28"/>
              </w:rPr>
            </w:pPr>
          </w:p>
        </w:tc>
      </w:tr>
      <w:tr w:rsidR="00E01DFC" w14:paraId="17A57258" w14:textId="77777777" w:rsidTr="009F0CAA">
        <w:trPr>
          <w:trHeight w:val="1147"/>
        </w:trPr>
        <w:tc>
          <w:tcPr>
            <w:tcW w:w="2376" w:type="dxa"/>
            <w:vMerge w:val="restart"/>
          </w:tcPr>
          <w:p w14:paraId="461B8EBA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  <w:r w:rsidRPr="00691C0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09" w:type="dxa"/>
          </w:tcPr>
          <w:p w14:paraId="2A3F4260" w14:textId="77777777" w:rsidR="00E01DFC" w:rsidRPr="00691C02" w:rsidRDefault="00E01DFC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57E21751" w14:textId="5EE6846A" w:rsidR="00E01DFC" w:rsidRPr="00691C02" w:rsidRDefault="00E01DFC" w:rsidP="002205E6">
            <w:pPr>
              <w:spacing w:after="120"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Пермского муниципального округа Пермского края, начальник управления жилищных отношений администрации Пермского муниципального округа Пермского края</w:t>
            </w:r>
          </w:p>
        </w:tc>
      </w:tr>
      <w:tr w:rsidR="00E01DFC" w14:paraId="01F97EA1" w14:textId="77777777" w:rsidTr="002205E6">
        <w:trPr>
          <w:trHeight w:val="1136"/>
        </w:trPr>
        <w:tc>
          <w:tcPr>
            <w:tcW w:w="2376" w:type="dxa"/>
            <w:vMerge/>
          </w:tcPr>
          <w:p w14:paraId="41204D5F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450038" w14:textId="77777777" w:rsidR="00E01DFC" w:rsidRDefault="00E01DFC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65261B7D" w14:textId="5123C5A1" w:rsidR="00E01DFC" w:rsidRPr="00691C02" w:rsidRDefault="00E01DFC" w:rsidP="002205E6">
            <w:pPr>
              <w:spacing w:after="120" w:line="360" w:lineRule="exact"/>
              <w:ind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социального развития администрации Пермского муниципального округа Пермского края</w:t>
            </w:r>
          </w:p>
        </w:tc>
      </w:tr>
      <w:tr w:rsidR="00E01DFC" w14:paraId="5CDF8121" w14:textId="77777777" w:rsidTr="009F0CAA">
        <w:trPr>
          <w:trHeight w:val="1318"/>
        </w:trPr>
        <w:tc>
          <w:tcPr>
            <w:tcW w:w="2376" w:type="dxa"/>
            <w:vMerge/>
          </w:tcPr>
          <w:p w14:paraId="5B7B8F66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E391CA4" w14:textId="77777777" w:rsidR="00E01DFC" w:rsidRDefault="00E01DFC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600C8F3A" w14:textId="6706CB67" w:rsidR="00E01DFC" w:rsidRPr="00691C02" w:rsidRDefault="00E01DFC" w:rsidP="002205E6">
            <w:pPr>
              <w:tabs>
                <w:tab w:val="right" w:pos="9923"/>
              </w:tabs>
              <w:spacing w:after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Территориального отдела по Пермскому муниципальному </w:t>
            </w:r>
            <w:r w:rsidRPr="00475B58">
              <w:rPr>
                <w:sz w:val="28"/>
                <w:szCs w:val="28"/>
              </w:rPr>
              <w:t>району и ЗАТО Звездный ГКУ «Центр занятости населения Пе</w:t>
            </w:r>
            <w:r>
              <w:rPr>
                <w:sz w:val="28"/>
                <w:szCs w:val="28"/>
              </w:rPr>
              <w:t>рмского края» (по согласованию)</w:t>
            </w:r>
          </w:p>
        </w:tc>
      </w:tr>
      <w:tr w:rsidR="00E01DFC" w14:paraId="155C7E1B" w14:textId="77777777" w:rsidTr="002205E6">
        <w:trPr>
          <w:trHeight w:val="1190"/>
        </w:trPr>
        <w:tc>
          <w:tcPr>
            <w:tcW w:w="2376" w:type="dxa"/>
          </w:tcPr>
          <w:p w14:paraId="74E528CB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65AF90C" w14:textId="511762B7" w:rsidR="00E01DFC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3B10FA3B" w14:textId="56E623F5" w:rsidR="00E01DFC" w:rsidRDefault="00E01DFC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75B58">
              <w:rPr>
                <w:sz w:val="28"/>
                <w:szCs w:val="28"/>
              </w:rPr>
              <w:t>уководитель ГБУ ПК «Центр социальной защиты населения по Пермскому муниципальному району и</w:t>
            </w:r>
            <w:r>
              <w:rPr>
                <w:sz w:val="28"/>
                <w:szCs w:val="28"/>
              </w:rPr>
              <w:t> </w:t>
            </w:r>
            <w:r w:rsidRPr="00475B58">
              <w:rPr>
                <w:sz w:val="28"/>
                <w:szCs w:val="28"/>
              </w:rPr>
              <w:t>Добрянскому горо</w:t>
            </w:r>
            <w:r>
              <w:rPr>
                <w:sz w:val="28"/>
                <w:szCs w:val="28"/>
              </w:rPr>
              <w:t>дскому округу (по согласованию)</w:t>
            </w:r>
          </w:p>
        </w:tc>
      </w:tr>
      <w:tr w:rsidR="00E01DFC" w14:paraId="21D4E89E" w14:textId="77777777" w:rsidTr="002205E6">
        <w:trPr>
          <w:trHeight w:val="425"/>
        </w:trPr>
        <w:tc>
          <w:tcPr>
            <w:tcW w:w="2376" w:type="dxa"/>
          </w:tcPr>
          <w:p w14:paraId="314E8CFF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D83DACC" w14:textId="0932D9CE" w:rsidR="00E01DFC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366D8004" w14:textId="4B78C54F" w:rsidR="00E01DFC" w:rsidRDefault="00E01DFC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5B58">
              <w:rPr>
                <w:sz w:val="28"/>
                <w:szCs w:val="28"/>
              </w:rPr>
              <w:t xml:space="preserve">ачальник Территориального управления Министерства социального развития Пермского края по Пермскому муниципальному району и </w:t>
            </w:r>
            <w:proofErr w:type="spellStart"/>
            <w:r w:rsidRPr="00475B58">
              <w:rPr>
                <w:sz w:val="28"/>
                <w:szCs w:val="28"/>
              </w:rPr>
              <w:t>Добрянскому</w:t>
            </w:r>
            <w:proofErr w:type="spellEnd"/>
            <w:r w:rsidRPr="00475B58">
              <w:rPr>
                <w:sz w:val="28"/>
                <w:szCs w:val="28"/>
              </w:rPr>
              <w:t xml:space="preserve"> горо</w:t>
            </w:r>
            <w:r>
              <w:rPr>
                <w:sz w:val="28"/>
                <w:szCs w:val="28"/>
              </w:rPr>
              <w:t>дскому округу (по согласованию)</w:t>
            </w:r>
          </w:p>
        </w:tc>
      </w:tr>
      <w:tr w:rsidR="00E01DFC" w14:paraId="0222F983" w14:textId="77777777" w:rsidTr="002205E6">
        <w:trPr>
          <w:trHeight w:val="1110"/>
        </w:trPr>
        <w:tc>
          <w:tcPr>
            <w:tcW w:w="2376" w:type="dxa"/>
          </w:tcPr>
          <w:p w14:paraId="3C5BCD62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8E30CC8" w14:textId="7EDA66B5" w:rsidR="00E01DFC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296E28E1" w14:textId="098D1E86" w:rsidR="00E01DFC" w:rsidRDefault="00E01DFC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5B58">
              <w:rPr>
                <w:sz w:val="28"/>
                <w:szCs w:val="28"/>
              </w:rPr>
              <w:t>ачальник управления по делам культуры, молодежи и</w:t>
            </w:r>
            <w:r>
              <w:rPr>
                <w:sz w:val="28"/>
                <w:szCs w:val="28"/>
              </w:rPr>
              <w:t>  </w:t>
            </w:r>
            <w:r w:rsidRPr="00475B58">
              <w:rPr>
                <w:sz w:val="28"/>
                <w:szCs w:val="28"/>
              </w:rPr>
              <w:t xml:space="preserve">спорта администрации </w:t>
            </w:r>
            <w:r>
              <w:rPr>
                <w:sz w:val="28"/>
                <w:szCs w:val="28"/>
              </w:rPr>
              <w:t xml:space="preserve">Пермского муниципального округа </w:t>
            </w:r>
            <w:r w:rsidRPr="00475B58">
              <w:rPr>
                <w:sz w:val="28"/>
                <w:szCs w:val="28"/>
              </w:rPr>
              <w:t>Пермского края</w:t>
            </w:r>
          </w:p>
        </w:tc>
      </w:tr>
      <w:tr w:rsidR="00E01DFC" w14:paraId="4E631DBD" w14:textId="77777777" w:rsidTr="002205E6">
        <w:trPr>
          <w:trHeight w:val="1140"/>
        </w:trPr>
        <w:tc>
          <w:tcPr>
            <w:tcW w:w="2376" w:type="dxa"/>
          </w:tcPr>
          <w:p w14:paraId="495122E4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8B4737F" w14:textId="1BA33AC6" w:rsidR="00E01DFC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4DBFB3D7" w14:textId="48700BCB" w:rsidR="00E01DFC" w:rsidRDefault="00E01DFC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5B58">
              <w:rPr>
                <w:sz w:val="28"/>
                <w:szCs w:val="28"/>
              </w:rPr>
              <w:t xml:space="preserve">редседатель комитета имущественных отношений администрации </w:t>
            </w:r>
            <w:r>
              <w:rPr>
                <w:sz w:val="28"/>
                <w:szCs w:val="28"/>
              </w:rPr>
              <w:t>Пермского муниципального округа Пермского края</w:t>
            </w:r>
          </w:p>
        </w:tc>
      </w:tr>
      <w:tr w:rsidR="00E01DFC" w14:paraId="28FAD719" w14:textId="77777777" w:rsidTr="009F0CAA">
        <w:trPr>
          <w:trHeight w:val="1318"/>
        </w:trPr>
        <w:tc>
          <w:tcPr>
            <w:tcW w:w="2376" w:type="dxa"/>
          </w:tcPr>
          <w:p w14:paraId="5ED354E0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C6BFEF2" w14:textId="60126BB6" w:rsidR="00E01DFC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0620877F" w14:textId="6E18CCA7" w:rsidR="00E01DFC" w:rsidRDefault="00E01DFC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5B58">
              <w:rPr>
                <w:sz w:val="28"/>
                <w:szCs w:val="28"/>
              </w:rPr>
              <w:t>ачальник управления архитектуры и</w:t>
            </w:r>
            <w:r>
              <w:rPr>
                <w:sz w:val="28"/>
                <w:szCs w:val="28"/>
              </w:rPr>
              <w:t>     </w:t>
            </w:r>
            <w:r w:rsidRPr="00475B58">
              <w:rPr>
                <w:sz w:val="28"/>
                <w:szCs w:val="28"/>
              </w:rPr>
              <w:t>градостроительства</w:t>
            </w:r>
            <w:r>
              <w:rPr>
                <w:sz w:val="28"/>
                <w:szCs w:val="28"/>
              </w:rPr>
              <w:t xml:space="preserve"> администрации Пермского муниципального округа Пермского края, главный архитектор</w:t>
            </w:r>
          </w:p>
        </w:tc>
      </w:tr>
      <w:tr w:rsidR="00E01DFC" w14:paraId="7D0BF041" w14:textId="77777777" w:rsidTr="009F0CAA">
        <w:trPr>
          <w:trHeight w:val="1318"/>
        </w:trPr>
        <w:tc>
          <w:tcPr>
            <w:tcW w:w="2376" w:type="dxa"/>
          </w:tcPr>
          <w:p w14:paraId="0752B50E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F89FD9" w14:textId="3DBAFE48" w:rsidR="00E01DFC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7F18FF6D" w14:textId="22248541" w:rsidR="00E01DFC" w:rsidRDefault="00E01DFC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75B58">
              <w:rPr>
                <w:sz w:val="28"/>
                <w:szCs w:val="28"/>
              </w:rPr>
              <w:t>лавный врач Государственного бюджетного учреждения здравоохранения Пермского края «Пермская центральная район</w:t>
            </w:r>
            <w:r>
              <w:rPr>
                <w:sz w:val="28"/>
                <w:szCs w:val="28"/>
              </w:rPr>
              <w:t>ная больница» (по согласованию)</w:t>
            </w:r>
          </w:p>
        </w:tc>
      </w:tr>
      <w:tr w:rsidR="00E01DFC" w14:paraId="5FB2DB0C" w14:textId="77777777" w:rsidTr="002205E6">
        <w:trPr>
          <w:trHeight w:val="677"/>
        </w:trPr>
        <w:tc>
          <w:tcPr>
            <w:tcW w:w="2376" w:type="dxa"/>
          </w:tcPr>
          <w:p w14:paraId="3E47BB17" w14:textId="77777777" w:rsidR="00E01DFC" w:rsidRPr="00691C02" w:rsidRDefault="00E01DFC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0E13307" w14:textId="49B9EFD7" w:rsidR="00E01DFC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3A6F6CEF" w14:textId="580B7578" w:rsidR="00E01DFC" w:rsidRDefault="00E01DFC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5B58">
              <w:rPr>
                <w:sz w:val="28"/>
                <w:szCs w:val="28"/>
              </w:rPr>
              <w:t xml:space="preserve">ачальник </w:t>
            </w:r>
            <w:r w:rsidR="002205E6">
              <w:rPr>
                <w:sz w:val="28"/>
                <w:szCs w:val="28"/>
              </w:rPr>
              <w:t>о</w:t>
            </w:r>
            <w:r w:rsidRPr="00475B58">
              <w:rPr>
                <w:sz w:val="28"/>
                <w:szCs w:val="28"/>
              </w:rPr>
              <w:t xml:space="preserve">тдела </w:t>
            </w:r>
            <w:r>
              <w:rPr>
                <w:sz w:val="28"/>
                <w:szCs w:val="28"/>
              </w:rPr>
              <w:t>М</w:t>
            </w:r>
            <w:r w:rsidRPr="00475B58">
              <w:rPr>
                <w:sz w:val="28"/>
                <w:szCs w:val="28"/>
              </w:rPr>
              <w:t>инистерства внутренних дел по</w:t>
            </w:r>
            <w:r>
              <w:rPr>
                <w:sz w:val="28"/>
                <w:szCs w:val="28"/>
              </w:rPr>
              <w:t> </w:t>
            </w:r>
            <w:r w:rsidRPr="00475B58">
              <w:rPr>
                <w:sz w:val="28"/>
                <w:szCs w:val="28"/>
              </w:rPr>
              <w:t>Пер</w:t>
            </w:r>
            <w:r>
              <w:rPr>
                <w:sz w:val="28"/>
                <w:szCs w:val="28"/>
              </w:rPr>
              <w:t>мскому району (по согласованию)</w:t>
            </w:r>
          </w:p>
        </w:tc>
      </w:tr>
      <w:tr w:rsidR="002205E6" w14:paraId="49002121" w14:textId="77777777" w:rsidTr="002205E6">
        <w:trPr>
          <w:trHeight w:val="801"/>
        </w:trPr>
        <w:tc>
          <w:tcPr>
            <w:tcW w:w="2376" w:type="dxa"/>
          </w:tcPr>
          <w:p w14:paraId="0C2AB1A1" w14:textId="77777777" w:rsidR="002205E6" w:rsidRPr="00691C02" w:rsidRDefault="002205E6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CED125A" w14:textId="7D32E338" w:rsidR="002205E6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0DE5EEA0" w14:textId="25ED99C8" w:rsidR="002205E6" w:rsidRDefault="002205E6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75B58">
              <w:rPr>
                <w:sz w:val="28"/>
                <w:szCs w:val="28"/>
              </w:rPr>
              <w:t xml:space="preserve">ачальник управления образования администрации </w:t>
            </w:r>
            <w:r>
              <w:rPr>
                <w:sz w:val="28"/>
                <w:szCs w:val="28"/>
              </w:rPr>
              <w:t>Пермского муниципального округа Пермского края</w:t>
            </w:r>
          </w:p>
        </w:tc>
      </w:tr>
      <w:tr w:rsidR="002205E6" w14:paraId="2F5CCCE0" w14:textId="77777777" w:rsidTr="002205E6">
        <w:trPr>
          <w:trHeight w:val="698"/>
        </w:trPr>
        <w:tc>
          <w:tcPr>
            <w:tcW w:w="2376" w:type="dxa"/>
          </w:tcPr>
          <w:p w14:paraId="1D489240" w14:textId="77777777" w:rsidR="002205E6" w:rsidRPr="00691C02" w:rsidRDefault="002205E6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41F62AB" w14:textId="4AA66F89" w:rsidR="002205E6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4318F431" w14:textId="55F077C9" w:rsidR="002205E6" w:rsidRDefault="002205E6" w:rsidP="00533E80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МКУ «Управление благоустройством </w:t>
            </w:r>
            <w:r w:rsidRPr="00533E80">
              <w:rPr>
                <w:sz w:val="28"/>
                <w:szCs w:val="28"/>
              </w:rPr>
              <w:t xml:space="preserve">Пермского </w:t>
            </w:r>
            <w:r w:rsidR="00533E80" w:rsidRPr="00533E80">
              <w:rPr>
                <w:sz w:val="28"/>
                <w:szCs w:val="28"/>
              </w:rPr>
              <w:t>района</w:t>
            </w:r>
            <w:r w:rsidRPr="00533E8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205E6" w14:paraId="423DF965" w14:textId="77777777" w:rsidTr="00E01DFC">
        <w:trPr>
          <w:trHeight w:val="864"/>
        </w:trPr>
        <w:tc>
          <w:tcPr>
            <w:tcW w:w="2376" w:type="dxa"/>
          </w:tcPr>
          <w:p w14:paraId="7F9670B9" w14:textId="77777777" w:rsidR="002205E6" w:rsidRPr="00691C02" w:rsidRDefault="002205E6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96F67FC" w14:textId="6E11A6AB" w:rsidR="002205E6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51F51546" w14:textId="2BA8994D" w:rsidR="002205E6" w:rsidRDefault="002205E6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ЗАГС управления социального развития администрации Пермского муниципального округа Пермского края (по согласованию)</w:t>
            </w:r>
          </w:p>
        </w:tc>
      </w:tr>
      <w:tr w:rsidR="002205E6" w14:paraId="4B8F0893" w14:textId="77777777" w:rsidTr="00E01DFC">
        <w:trPr>
          <w:trHeight w:val="864"/>
        </w:trPr>
        <w:tc>
          <w:tcPr>
            <w:tcW w:w="2376" w:type="dxa"/>
          </w:tcPr>
          <w:p w14:paraId="37DDBBBC" w14:textId="77777777" w:rsidR="002205E6" w:rsidRPr="00691C02" w:rsidRDefault="002205E6" w:rsidP="002205E6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077F4FC" w14:textId="3633EE66" w:rsidR="002205E6" w:rsidRDefault="002205E6" w:rsidP="002205E6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946" w:type="dxa"/>
          </w:tcPr>
          <w:p w14:paraId="24FE51A6" w14:textId="05C2ABD8" w:rsidR="002205E6" w:rsidRDefault="002205E6" w:rsidP="002205E6">
            <w:pPr>
              <w:tabs>
                <w:tab w:val="right" w:pos="9923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обеспечению деятельности комиссии по делам несовершеннолетних и защите их прав управления социального развития администрации Пермского муниципального округа Пермского края</w:t>
            </w:r>
          </w:p>
        </w:tc>
      </w:tr>
    </w:tbl>
    <w:p w14:paraId="1CBFF738" w14:textId="77777777" w:rsidR="00E01DFC" w:rsidRDefault="00E01DFC" w:rsidP="00E01DFC">
      <w:pPr>
        <w:tabs>
          <w:tab w:val="right" w:pos="9923"/>
        </w:tabs>
        <w:spacing w:line="240" w:lineRule="exact"/>
        <w:jc w:val="center"/>
        <w:rPr>
          <w:b/>
          <w:sz w:val="28"/>
          <w:szCs w:val="28"/>
        </w:rPr>
      </w:pPr>
    </w:p>
    <w:p w14:paraId="17754222" w14:textId="70D5CDA9" w:rsidR="003A4617" w:rsidRDefault="003A4617" w:rsidP="002205E6">
      <w:pPr>
        <w:tabs>
          <w:tab w:val="right" w:pos="9923"/>
        </w:tabs>
        <w:spacing w:line="276" w:lineRule="auto"/>
        <w:jc w:val="both"/>
        <w:rPr>
          <w:sz w:val="28"/>
          <w:szCs w:val="28"/>
        </w:rPr>
      </w:pPr>
    </w:p>
    <w:p w14:paraId="0876BFB0" w14:textId="7E0DF7E9" w:rsidR="003A4617" w:rsidRDefault="003A4617" w:rsidP="003A4617">
      <w:pPr>
        <w:tabs>
          <w:tab w:val="right" w:pos="9923"/>
        </w:tabs>
        <w:spacing w:line="276" w:lineRule="auto"/>
        <w:ind w:firstLine="709"/>
        <w:jc w:val="both"/>
        <w:rPr>
          <w:sz w:val="28"/>
          <w:szCs w:val="28"/>
        </w:rPr>
      </w:pPr>
    </w:p>
    <w:p w14:paraId="4EA4724B" w14:textId="184735D1" w:rsidR="003A4617" w:rsidRDefault="003A4617" w:rsidP="003A4617">
      <w:pPr>
        <w:tabs>
          <w:tab w:val="right" w:pos="9923"/>
        </w:tabs>
        <w:spacing w:line="276" w:lineRule="auto"/>
        <w:ind w:firstLine="709"/>
        <w:jc w:val="both"/>
        <w:rPr>
          <w:sz w:val="28"/>
          <w:szCs w:val="28"/>
        </w:rPr>
      </w:pPr>
    </w:p>
    <w:p w14:paraId="4AA70D48" w14:textId="77777777" w:rsidR="003A4617" w:rsidRPr="00241AC5" w:rsidRDefault="003A4617" w:rsidP="003A4617">
      <w:pPr>
        <w:tabs>
          <w:tab w:val="left" w:pos="1507"/>
        </w:tabs>
      </w:pPr>
    </w:p>
    <w:p w14:paraId="69AF1B6F" w14:textId="7DBC5247" w:rsidR="00CA1CFD" w:rsidRPr="003A4617" w:rsidRDefault="00CA1CFD" w:rsidP="003A4617">
      <w:pPr>
        <w:tabs>
          <w:tab w:val="left" w:pos="1590"/>
        </w:tabs>
      </w:pPr>
    </w:p>
    <w:sectPr w:rsidR="00CA1CFD" w:rsidRPr="003A4617" w:rsidSect="0062628F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5A65A" w14:textId="77777777" w:rsidR="00F24FFE" w:rsidRDefault="00F24FFE">
      <w:r>
        <w:separator/>
      </w:r>
    </w:p>
  </w:endnote>
  <w:endnote w:type="continuationSeparator" w:id="0">
    <w:p w14:paraId="4CC79028" w14:textId="77777777" w:rsidR="00F24FFE" w:rsidRDefault="00F2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B954C" w14:textId="77777777" w:rsidR="00F24FFE" w:rsidRDefault="00F24FFE">
      <w:r>
        <w:separator/>
      </w:r>
    </w:p>
  </w:footnote>
  <w:footnote w:type="continuationSeparator" w:id="0">
    <w:p w14:paraId="16C18E8E" w14:textId="77777777" w:rsidR="00F24FFE" w:rsidRDefault="00F2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C41F0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B88"/>
    <w:rsid w:val="000534D3"/>
    <w:rsid w:val="00065FBF"/>
    <w:rsid w:val="00072E95"/>
    <w:rsid w:val="00077FD7"/>
    <w:rsid w:val="000817ED"/>
    <w:rsid w:val="000838E3"/>
    <w:rsid w:val="000C41F0"/>
    <w:rsid w:val="000C4CD5"/>
    <w:rsid w:val="000C6479"/>
    <w:rsid w:val="000E4ACA"/>
    <w:rsid w:val="000E66BC"/>
    <w:rsid w:val="000F4254"/>
    <w:rsid w:val="00107972"/>
    <w:rsid w:val="0011095A"/>
    <w:rsid w:val="0012186D"/>
    <w:rsid w:val="00144910"/>
    <w:rsid w:val="0015654F"/>
    <w:rsid w:val="001A30EF"/>
    <w:rsid w:val="001D02CD"/>
    <w:rsid w:val="001E268C"/>
    <w:rsid w:val="001E57FD"/>
    <w:rsid w:val="00203BDC"/>
    <w:rsid w:val="002205E6"/>
    <w:rsid w:val="0022560C"/>
    <w:rsid w:val="002330C4"/>
    <w:rsid w:val="00242B04"/>
    <w:rsid w:val="0024511B"/>
    <w:rsid w:val="0026551D"/>
    <w:rsid w:val="0028733D"/>
    <w:rsid w:val="002C0009"/>
    <w:rsid w:val="002C163F"/>
    <w:rsid w:val="002F5D47"/>
    <w:rsid w:val="003045B0"/>
    <w:rsid w:val="00306735"/>
    <w:rsid w:val="003739D7"/>
    <w:rsid w:val="00393A4B"/>
    <w:rsid w:val="003A0C72"/>
    <w:rsid w:val="003A4617"/>
    <w:rsid w:val="003C1661"/>
    <w:rsid w:val="003F0233"/>
    <w:rsid w:val="00414494"/>
    <w:rsid w:val="0041511B"/>
    <w:rsid w:val="0042345A"/>
    <w:rsid w:val="00455E79"/>
    <w:rsid w:val="004602E1"/>
    <w:rsid w:val="00461B07"/>
    <w:rsid w:val="00467AC4"/>
    <w:rsid w:val="00471919"/>
    <w:rsid w:val="00475B58"/>
    <w:rsid w:val="00480BCF"/>
    <w:rsid w:val="00482A25"/>
    <w:rsid w:val="00494D49"/>
    <w:rsid w:val="004A48A4"/>
    <w:rsid w:val="004A5EDE"/>
    <w:rsid w:val="004B00AA"/>
    <w:rsid w:val="004B417F"/>
    <w:rsid w:val="004F2F83"/>
    <w:rsid w:val="00506832"/>
    <w:rsid w:val="0051502C"/>
    <w:rsid w:val="00533E80"/>
    <w:rsid w:val="00542E50"/>
    <w:rsid w:val="00571308"/>
    <w:rsid w:val="00572091"/>
    <w:rsid w:val="00576A32"/>
    <w:rsid w:val="00577234"/>
    <w:rsid w:val="005B7C2C"/>
    <w:rsid w:val="005C38F6"/>
    <w:rsid w:val="005D37C9"/>
    <w:rsid w:val="005F5FD6"/>
    <w:rsid w:val="006155F3"/>
    <w:rsid w:val="00621C65"/>
    <w:rsid w:val="0062628F"/>
    <w:rsid w:val="006312AA"/>
    <w:rsid w:val="00637B08"/>
    <w:rsid w:val="0064789F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52801"/>
    <w:rsid w:val="007B75C5"/>
    <w:rsid w:val="007E4893"/>
    <w:rsid w:val="007E6674"/>
    <w:rsid w:val="008005A0"/>
    <w:rsid w:val="00806727"/>
    <w:rsid w:val="008148AA"/>
    <w:rsid w:val="00817ACA"/>
    <w:rsid w:val="008231B4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48A3"/>
    <w:rsid w:val="0092233D"/>
    <w:rsid w:val="00974C42"/>
    <w:rsid w:val="00992B5B"/>
    <w:rsid w:val="009B151F"/>
    <w:rsid w:val="009B5F4B"/>
    <w:rsid w:val="009D04CB"/>
    <w:rsid w:val="009D3563"/>
    <w:rsid w:val="009E0131"/>
    <w:rsid w:val="009E5B5A"/>
    <w:rsid w:val="00A04F28"/>
    <w:rsid w:val="00A24E2A"/>
    <w:rsid w:val="00A30B1A"/>
    <w:rsid w:val="00A96183"/>
    <w:rsid w:val="00AD79F6"/>
    <w:rsid w:val="00AE14A7"/>
    <w:rsid w:val="00B04F6D"/>
    <w:rsid w:val="00B3678D"/>
    <w:rsid w:val="00B647BA"/>
    <w:rsid w:val="00B70992"/>
    <w:rsid w:val="00B931FE"/>
    <w:rsid w:val="00BB6EA3"/>
    <w:rsid w:val="00BC0A61"/>
    <w:rsid w:val="00BC7DBA"/>
    <w:rsid w:val="00BD627B"/>
    <w:rsid w:val="00BF4376"/>
    <w:rsid w:val="00BF6DAF"/>
    <w:rsid w:val="00C26877"/>
    <w:rsid w:val="00C26C92"/>
    <w:rsid w:val="00C47159"/>
    <w:rsid w:val="00C72F6C"/>
    <w:rsid w:val="00C75074"/>
    <w:rsid w:val="00C80448"/>
    <w:rsid w:val="00C9091A"/>
    <w:rsid w:val="00CA1CFD"/>
    <w:rsid w:val="00CB01D0"/>
    <w:rsid w:val="00D0255E"/>
    <w:rsid w:val="00D06D54"/>
    <w:rsid w:val="00D82EA7"/>
    <w:rsid w:val="00D85D4C"/>
    <w:rsid w:val="00D95C2C"/>
    <w:rsid w:val="00DA33E5"/>
    <w:rsid w:val="00DB37B4"/>
    <w:rsid w:val="00DE7C4C"/>
    <w:rsid w:val="00DF146C"/>
    <w:rsid w:val="00DF1B91"/>
    <w:rsid w:val="00DF656B"/>
    <w:rsid w:val="00E01DFC"/>
    <w:rsid w:val="00E3262D"/>
    <w:rsid w:val="00E55D54"/>
    <w:rsid w:val="00E63214"/>
    <w:rsid w:val="00E9346E"/>
    <w:rsid w:val="00E97467"/>
    <w:rsid w:val="00EB41D2"/>
    <w:rsid w:val="00EB7BE3"/>
    <w:rsid w:val="00EF3F35"/>
    <w:rsid w:val="00F010F5"/>
    <w:rsid w:val="00F0331D"/>
    <w:rsid w:val="00F07E46"/>
    <w:rsid w:val="00F24FFE"/>
    <w:rsid w:val="00F25EE9"/>
    <w:rsid w:val="00F26A26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3A4617"/>
    <w:rPr>
      <w:color w:val="0563C1"/>
      <w:u w:val="single"/>
    </w:rPr>
  </w:style>
  <w:style w:type="paragraph" w:styleId="af1">
    <w:name w:val="Balloon Text"/>
    <w:basedOn w:val="a"/>
    <w:link w:val="af2"/>
    <w:rsid w:val="003A46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A461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52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E01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3A4617"/>
    <w:rPr>
      <w:color w:val="0563C1"/>
      <w:u w:val="single"/>
    </w:rPr>
  </w:style>
  <w:style w:type="paragraph" w:styleId="af1">
    <w:name w:val="Balloon Text"/>
    <w:basedOn w:val="a"/>
    <w:link w:val="af2"/>
    <w:rsid w:val="003A46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A461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52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4">
    <w:name w:val="Table Grid"/>
    <w:basedOn w:val="a1"/>
    <w:rsid w:val="00E01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B033-488A-4CEB-8001-5156E63F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2023-01-24T03:51:00Z</dcterms:created>
  <dcterms:modified xsi:type="dcterms:W3CDTF">2023-01-24T03:51:00Z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